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05F04" w14:textId="09885AEA" w:rsidR="00E10A36" w:rsidRPr="007969CC" w:rsidRDefault="6321CEEC" w:rsidP="45C3DFE5">
      <w:pPr>
        <w:rPr>
          <w:sz w:val="24"/>
          <w:szCs w:val="24"/>
        </w:rPr>
      </w:pPr>
      <w:r w:rsidRPr="45C3DFE5">
        <w:rPr>
          <w:sz w:val="24"/>
          <w:szCs w:val="24"/>
        </w:rPr>
        <w:t>Q</w:t>
      </w:r>
      <w:r w:rsidR="00E10A36" w:rsidRPr="45C3DFE5">
        <w:rPr>
          <w:sz w:val="24"/>
          <w:szCs w:val="24"/>
        </w:rPr>
        <w:t xml:space="preserve">uestions about Empire </w:t>
      </w:r>
    </w:p>
    <w:p w14:paraId="43A12AAF" w14:textId="1F78560E" w:rsidR="00E10A36" w:rsidRPr="007969CC" w:rsidRDefault="0037564A" w:rsidP="45C3DFE5">
      <w:pPr>
        <w:rPr>
          <w:sz w:val="24"/>
          <w:szCs w:val="24"/>
        </w:rPr>
      </w:pPr>
      <w:r w:rsidRPr="45C3DFE5">
        <w:rPr>
          <w:sz w:val="24"/>
          <w:szCs w:val="24"/>
        </w:rPr>
        <w:t>1)</w:t>
      </w:r>
      <w:r w:rsidR="00E10A36" w:rsidRPr="45C3DFE5">
        <w:rPr>
          <w:sz w:val="24"/>
          <w:szCs w:val="24"/>
        </w:rPr>
        <w:t>At the start of the first world war where was the first shot fired by a British solider?</w:t>
      </w:r>
    </w:p>
    <w:p w14:paraId="5B1C00EE" w14:textId="1AE7ACFB" w:rsidR="00E10A36" w:rsidRPr="007969CC" w:rsidRDefault="00E10A36">
      <w:pPr>
        <w:rPr>
          <w:rFonts w:cstheme="minorHAnsi"/>
          <w:sz w:val="24"/>
          <w:szCs w:val="24"/>
        </w:rPr>
      </w:pPr>
      <w:r w:rsidRPr="007969CC">
        <w:rPr>
          <w:rFonts w:cstheme="minorHAnsi"/>
          <w:sz w:val="24"/>
          <w:szCs w:val="24"/>
        </w:rPr>
        <w:t>A)France</w:t>
      </w:r>
    </w:p>
    <w:p w14:paraId="44D7A112" w14:textId="2A86360A" w:rsidR="00E10A36" w:rsidRPr="007969CC" w:rsidRDefault="00E10A36">
      <w:pPr>
        <w:rPr>
          <w:rFonts w:cstheme="minorHAnsi"/>
          <w:sz w:val="24"/>
          <w:szCs w:val="24"/>
        </w:rPr>
      </w:pPr>
      <w:r w:rsidRPr="007969CC">
        <w:rPr>
          <w:rFonts w:cstheme="minorHAnsi"/>
          <w:sz w:val="24"/>
          <w:szCs w:val="24"/>
        </w:rPr>
        <w:t>B) Gold coast</w:t>
      </w:r>
      <w:r w:rsidR="00DA7359">
        <w:rPr>
          <w:rFonts w:cstheme="minorHAnsi"/>
          <w:sz w:val="24"/>
          <w:szCs w:val="24"/>
        </w:rPr>
        <w:t xml:space="preserve"> (Ghana)</w:t>
      </w:r>
    </w:p>
    <w:p w14:paraId="155C1DEB" w14:textId="54F400AF" w:rsidR="00E10A36" w:rsidRDefault="00E10A36">
      <w:pPr>
        <w:rPr>
          <w:rFonts w:cstheme="minorHAnsi"/>
          <w:sz w:val="24"/>
          <w:szCs w:val="24"/>
        </w:rPr>
      </w:pPr>
      <w:r w:rsidRPr="007969CC">
        <w:rPr>
          <w:rFonts w:cstheme="minorHAnsi"/>
          <w:sz w:val="24"/>
          <w:szCs w:val="24"/>
        </w:rPr>
        <w:t>C) Kent</w:t>
      </w:r>
    </w:p>
    <w:p w14:paraId="314F7E21" w14:textId="4E64DDC0" w:rsidR="00C51782" w:rsidRPr="00C51782" w:rsidRDefault="00C51782" w:rsidP="0038333A">
      <w:pPr>
        <w:rPr>
          <w:b/>
          <w:bCs/>
        </w:rPr>
      </w:pPr>
      <w:r w:rsidRPr="00C51782">
        <w:rPr>
          <w:b/>
          <w:bCs/>
        </w:rPr>
        <w:t>The answer is B</w:t>
      </w:r>
    </w:p>
    <w:p w14:paraId="5EB5DEF0" w14:textId="77777777" w:rsidR="00DA7359" w:rsidRDefault="0038333A" w:rsidP="0038333A">
      <w:r w:rsidRPr="0038333A">
        <w:t xml:space="preserve">International research by the British Council as part of the 2014 centenary highlighted how </w:t>
      </w:r>
      <w:r>
        <w:t xml:space="preserve">the </w:t>
      </w:r>
      <w:r w:rsidRPr="0038333A">
        <w:t>UK publics</w:t>
      </w:r>
      <w:r>
        <w:t xml:space="preserve">’ </w:t>
      </w:r>
      <w:r w:rsidRPr="0038333A">
        <w:t>knowledge of both the global nature of the first world wat and its legacies was limited.</w:t>
      </w:r>
    </w:p>
    <w:p w14:paraId="280FE1D4" w14:textId="27724DBA" w:rsidR="00DA7359" w:rsidRDefault="00DA7359" w:rsidP="0038333A">
      <w:hyperlink r:id="rId8" w:history="1">
        <w:r>
          <w:rPr>
            <w:rStyle w:val="Hyperlink"/>
          </w:rPr>
          <w:t>remember-the-world-as-well-as-the-war-report.pdf (britishcouncil.org)</w:t>
        </w:r>
      </w:hyperlink>
    </w:p>
    <w:p w14:paraId="0080C233" w14:textId="32677076" w:rsidR="00DA7359" w:rsidRDefault="00C838F3" w:rsidP="45C3DFE5">
      <w:pPr>
        <w:jc w:val="center"/>
      </w:pPr>
      <w:r>
        <w:rPr>
          <w:noProof/>
        </w:rPr>
        <w:drawing>
          <wp:inline distT="0" distB="0" distL="0" distR="0" wp14:anchorId="45522D64" wp14:editId="0DD50EA3">
            <wp:extent cx="4448175" cy="2089548"/>
            <wp:effectExtent l="0" t="0" r="0" b="0"/>
            <wp:docPr id="327688726" name="Picture 1" descr="A picture containing text, screenshot, diagram,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4448175" cy="2089548"/>
                    </a:xfrm>
                    <a:prstGeom prst="rect">
                      <a:avLst/>
                    </a:prstGeom>
                  </pic:spPr>
                </pic:pic>
              </a:graphicData>
            </a:graphic>
          </wp:inline>
        </w:drawing>
      </w:r>
    </w:p>
    <w:p w14:paraId="2FCB1D4E" w14:textId="2ABB995D" w:rsidR="0038333A" w:rsidRDefault="0038333A" w:rsidP="0038333A">
      <w:r>
        <w:t xml:space="preserve">At the start of the </w:t>
      </w:r>
      <w:r w:rsidR="00C51782">
        <w:t>First</w:t>
      </w:r>
      <w:r>
        <w:t xml:space="preserve"> World War Germany's West African colony of Togoland isolated from the rest of the German Empire but of great strategic importance due to powerful Kamina radio transmitters located there. So following the declaration of war, troops of the Gold Coats Regiment entered Togoland from the British Gold Coast (modern day Ghana) and advanced on the capital. An advance patrol of the Gold Coast Regiment encountered the German-led police force on 7 August 1914 near Lomé, and the police force opened fire on the patrol. Alhaji Grunshi returned fire, the first soldier in British service to fire a shot in the war.</w:t>
      </w:r>
    </w:p>
    <w:p w14:paraId="7C8E8178" w14:textId="77F54401" w:rsidR="00DA7359" w:rsidRPr="0038333A" w:rsidRDefault="00DA7359" w:rsidP="0038333A">
      <w:r>
        <w:rPr>
          <w:noProof/>
        </w:rPr>
        <w:drawing>
          <wp:inline distT="0" distB="0" distL="0" distR="0" wp14:anchorId="1C6DDED7" wp14:editId="51E195D8">
            <wp:extent cx="3194208" cy="1872431"/>
            <wp:effectExtent l="0" t="0" r="7620" b="0"/>
            <wp:docPr id="2000412937" name="Picture 1" descr="The very first shots of WWI were fired by a soldier in British servi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94208" cy="1872431"/>
                    </a:xfrm>
                    <a:prstGeom prst="rect">
                      <a:avLst/>
                    </a:prstGeom>
                  </pic:spPr>
                </pic:pic>
              </a:graphicData>
            </a:graphic>
          </wp:inline>
        </w:drawing>
      </w:r>
    </w:p>
    <w:p w14:paraId="52C56927" w14:textId="77777777" w:rsidR="003B4EEC" w:rsidRPr="007969CC" w:rsidRDefault="003B4EEC">
      <w:pPr>
        <w:rPr>
          <w:rFonts w:cstheme="minorHAnsi"/>
          <w:sz w:val="24"/>
          <w:szCs w:val="24"/>
        </w:rPr>
      </w:pPr>
    </w:p>
    <w:p w14:paraId="22F6152B" w14:textId="7D096774" w:rsidR="45C3DFE5" w:rsidRDefault="45C3DFE5" w:rsidP="45C3DFE5">
      <w:pPr>
        <w:rPr>
          <w:sz w:val="24"/>
          <w:szCs w:val="24"/>
        </w:rPr>
      </w:pPr>
    </w:p>
    <w:p w14:paraId="6A01EE8D" w14:textId="7150278B" w:rsidR="00D53B73" w:rsidRPr="007969CC" w:rsidRDefault="0037564A">
      <w:pPr>
        <w:rPr>
          <w:rFonts w:cstheme="minorHAnsi"/>
          <w:sz w:val="24"/>
          <w:szCs w:val="24"/>
        </w:rPr>
      </w:pPr>
      <w:r w:rsidRPr="007969CC">
        <w:rPr>
          <w:rFonts w:cstheme="minorHAnsi"/>
          <w:sz w:val="24"/>
          <w:szCs w:val="24"/>
        </w:rPr>
        <w:lastRenderedPageBreak/>
        <w:t>2)</w:t>
      </w:r>
      <w:r w:rsidR="00D53B73" w:rsidRPr="007969CC">
        <w:rPr>
          <w:rFonts w:cstheme="minorHAnsi"/>
          <w:sz w:val="24"/>
          <w:szCs w:val="24"/>
        </w:rPr>
        <w:t>How did Britain fund its wars against Napoleon?</w:t>
      </w:r>
    </w:p>
    <w:p w14:paraId="64413734" w14:textId="74628785" w:rsidR="00D53B73" w:rsidRPr="007969CC" w:rsidRDefault="00D53B73" w:rsidP="00D53B73">
      <w:pPr>
        <w:rPr>
          <w:rFonts w:cstheme="minorHAnsi"/>
          <w:sz w:val="24"/>
          <w:szCs w:val="24"/>
        </w:rPr>
      </w:pPr>
      <w:r w:rsidRPr="007969CC">
        <w:rPr>
          <w:rFonts w:cstheme="minorHAnsi"/>
          <w:sz w:val="24"/>
          <w:szCs w:val="24"/>
        </w:rPr>
        <w:t>A)Tea tax</w:t>
      </w:r>
    </w:p>
    <w:p w14:paraId="3AFC090C" w14:textId="578FD0D2" w:rsidR="00D53B73" w:rsidRPr="007969CC" w:rsidRDefault="00D53B73" w:rsidP="00D53B73">
      <w:pPr>
        <w:rPr>
          <w:rFonts w:cstheme="minorHAnsi"/>
          <w:sz w:val="24"/>
          <w:szCs w:val="24"/>
        </w:rPr>
      </w:pPr>
      <w:r w:rsidRPr="007969CC">
        <w:rPr>
          <w:rFonts w:cstheme="minorHAnsi"/>
          <w:sz w:val="24"/>
          <w:szCs w:val="24"/>
        </w:rPr>
        <w:t>B)Hard work</w:t>
      </w:r>
    </w:p>
    <w:p w14:paraId="434AFD67" w14:textId="7A5FCC84" w:rsidR="00D53B73" w:rsidRPr="007969CC" w:rsidRDefault="00D53B73" w:rsidP="00D53B73">
      <w:pPr>
        <w:rPr>
          <w:rFonts w:cstheme="minorHAnsi"/>
          <w:sz w:val="24"/>
          <w:szCs w:val="24"/>
        </w:rPr>
      </w:pPr>
      <w:r w:rsidRPr="007969CC">
        <w:rPr>
          <w:rFonts w:cstheme="minorHAnsi"/>
          <w:sz w:val="24"/>
          <w:szCs w:val="24"/>
        </w:rPr>
        <w:t>C)Industrial might</w:t>
      </w:r>
    </w:p>
    <w:p w14:paraId="4835CB81" w14:textId="48872899" w:rsidR="003B4EEC" w:rsidRPr="00C51782" w:rsidRDefault="00C51782" w:rsidP="00D53B73">
      <w:pPr>
        <w:rPr>
          <w:rFonts w:cstheme="minorHAnsi"/>
          <w:b/>
          <w:bCs/>
          <w:sz w:val="24"/>
          <w:szCs w:val="24"/>
        </w:rPr>
      </w:pPr>
      <w:r w:rsidRPr="00C51782">
        <w:rPr>
          <w:rFonts w:cstheme="minorHAnsi"/>
          <w:b/>
          <w:bCs/>
          <w:sz w:val="24"/>
          <w:szCs w:val="24"/>
        </w:rPr>
        <w:t>While B and C might have played a part the answers is A.</w:t>
      </w:r>
    </w:p>
    <w:p w14:paraId="3FC01B8B" w14:textId="69ED5FCB" w:rsidR="00541142" w:rsidRDefault="00541142" w:rsidP="00541142">
      <w:pPr>
        <w:jc w:val="center"/>
        <w:rPr>
          <w:rFonts w:cstheme="minorHAnsi"/>
          <w:sz w:val="24"/>
          <w:szCs w:val="24"/>
        </w:rPr>
      </w:pPr>
      <w:r>
        <w:rPr>
          <w:noProof/>
        </w:rPr>
        <w:drawing>
          <wp:inline distT="0" distB="0" distL="0" distR="0" wp14:anchorId="346AF80E" wp14:editId="6426E2E7">
            <wp:extent cx="3720825" cy="2790825"/>
            <wp:effectExtent l="0" t="0" r="0" b="0"/>
            <wp:docPr id="164065241" name="Picture 1" descr="London Waterloo Railway Station (WAT) - The ABC Railway Gu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ndon Waterloo Railway Station (WAT) - The ABC Railway Guid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21541" cy="2791362"/>
                    </a:xfrm>
                    <a:prstGeom prst="rect">
                      <a:avLst/>
                    </a:prstGeom>
                    <a:noFill/>
                    <a:ln>
                      <a:noFill/>
                    </a:ln>
                  </pic:spPr>
                </pic:pic>
              </a:graphicData>
            </a:graphic>
          </wp:inline>
        </w:drawing>
      </w:r>
    </w:p>
    <w:p w14:paraId="042D4589" w14:textId="1C6091A5" w:rsidR="00C51782" w:rsidRDefault="00C51782" w:rsidP="00D53B73">
      <w:pPr>
        <w:rPr>
          <w:rFonts w:cstheme="minorHAnsi"/>
          <w:sz w:val="24"/>
          <w:szCs w:val="24"/>
        </w:rPr>
      </w:pPr>
      <w:r>
        <w:rPr>
          <w:rFonts w:cstheme="minorHAnsi"/>
          <w:sz w:val="24"/>
          <w:szCs w:val="24"/>
        </w:rPr>
        <w:t xml:space="preserve">In his book </w:t>
      </w:r>
      <w:r w:rsidR="00A35F39">
        <w:rPr>
          <w:rFonts w:cstheme="minorHAnsi"/>
          <w:sz w:val="24"/>
          <w:szCs w:val="24"/>
        </w:rPr>
        <w:t>‘</w:t>
      </w:r>
      <w:r>
        <w:rPr>
          <w:rFonts w:cstheme="minorHAnsi"/>
          <w:sz w:val="24"/>
          <w:szCs w:val="24"/>
        </w:rPr>
        <w:t>Imperial Twilight</w:t>
      </w:r>
      <w:r w:rsidR="00A35F39">
        <w:rPr>
          <w:rFonts w:cstheme="minorHAnsi"/>
          <w:sz w:val="24"/>
          <w:szCs w:val="24"/>
        </w:rPr>
        <w:t>’</w:t>
      </w:r>
      <w:r>
        <w:rPr>
          <w:rFonts w:cstheme="minorHAnsi"/>
          <w:sz w:val="24"/>
          <w:szCs w:val="24"/>
        </w:rPr>
        <w:t xml:space="preserve"> Stephen P</w:t>
      </w:r>
      <w:r w:rsidR="00A35F39">
        <w:rPr>
          <w:rFonts w:cstheme="minorHAnsi"/>
          <w:sz w:val="24"/>
          <w:szCs w:val="24"/>
        </w:rPr>
        <w:t>l</w:t>
      </w:r>
      <w:r>
        <w:rPr>
          <w:rFonts w:cstheme="minorHAnsi"/>
          <w:sz w:val="24"/>
          <w:szCs w:val="24"/>
        </w:rPr>
        <w:t>att show how as the war with Napoleon drew on the importance of the East Indica Companies  trade in China increased. “</w:t>
      </w:r>
      <w:r w:rsidRPr="00C51782">
        <w:rPr>
          <w:rFonts w:cstheme="minorHAnsi"/>
          <w:sz w:val="24"/>
          <w:szCs w:val="24"/>
        </w:rPr>
        <w:t xml:space="preserve">the British government started raising its tax on the company's </w:t>
      </w:r>
      <w:r>
        <w:rPr>
          <w:rFonts w:cstheme="minorHAnsi"/>
          <w:sz w:val="24"/>
          <w:szCs w:val="24"/>
        </w:rPr>
        <w:t>tea</w:t>
      </w:r>
      <w:r w:rsidRPr="00C51782">
        <w:rPr>
          <w:rFonts w:cstheme="minorHAnsi"/>
          <w:sz w:val="24"/>
          <w:szCs w:val="24"/>
        </w:rPr>
        <w:t xml:space="preserve"> in 1795 during the third year of the war and continued pushing it upwards every year or two</w:t>
      </w:r>
      <w:r>
        <w:rPr>
          <w:rFonts w:cstheme="minorHAnsi"/>
          <w:sz w:val="24"/>
          <w:szCs w:val="24"/>
        </w:rPr>
        <w:t>.</w:t>
      </w:r>
      <w:r w:rsidRPr="00C51782">
        <w:rPr>
          <w:rFonts w:cstheme="minorHAnsi"/>
          <w:sz w:val="24"/>
          <w:szCs w:val="24"/>
        </w:rPr>
        <w:t xml:space="preserve"> </w:t>
      </w:r>
      <w:r>
        <w:rPr>
          <w:rFonts w:cstheme="minorHAnsi"/>
          <w:sz w:val="24"/>
          <w:szCs w:val="24"/>
        </w:rPr>
        <w:t>I</w:t>
      </w:r>
      <w:r w:rsidRPr="00C51782">
        <w:rPr>
          <w:rFonts w:cstheme="minorHAnsi"/>
          <w:sz w:val="24"/>
          <w:szCs w:val="24"/>
        </w:rPr>
        <w:t xml:space="preserve">n 1802 the tax on tea imports reached 50% and then in 1806 </w:t>
      </w:r>
      <w:r>
        <w:rPr>
          <w:rFonts w:cstheme="minorHAnsi"/>
          <w:sz w:val="24"/>
          <w:szCs w:val="24"/>
        </w:rPr>
        <w:t>96 percent.” S</w:t>
      </w:r>
      <w:r w:rsidRPr="00C51782">
        <w:rPr>
          <w:rFonts w:cstheme="minorHAnsi"/>
          <w:sz w:val="24"/>
          <w:szCs w:val="24"/>
        </w:rPr>
        <w:t xml:space="preserve">ome estimates that Chinese tea provided </w:t>
      </w:r>
      <w:r>
        <w:rPr>
          <w:rFonts w:cstheme="minorHAnsi"/>
          <w:sz w:val="24"/>
          <w:szCs w:val="24"/>
        </w:rPr>
        <w:t>1/10</w:t>
      </w:r>
      <w:r w:rsidRPr="00C51782">
        <w:rPr>
          <w:rFonts w:cstheme="minorHAnsi"/>
          <w:sz w:val="24"/>
          <w:szCs w:val="24"/>
        </w:rPr>
        <w:t xml:space="preserve"> o</w:t>
      </w:r>
      <w:r>
        <w:rPr>
          <w:rFonts w:cstheme="minorHAnsi"/>
          <w:sz w:val="24"/>
          <w:szCs w:val="24"/>
        </w:rPr>
        <w:t>f</w:t>
      </w:r>
      <w:r w:rsidRPr="00C51782">
        <w:rPr>
          <w:rFonts w:cstheme="minorHAnsi"/>
          <w:sz w:val="24"/>
          <w:szCs w:val="24"/>
        </w:rPr>
        <w:t xml:space="preserve"> the British government's total revenue</w:t>
      </w:r>
      <w:r>
        <w:rPr>
          <w:rFonts w:cstheme="minorHAnsi"/>
          <w:sz w:val="24"/>
          <w:szCs w:val="24"/>
        </w:rPr>
        <w:t xml:space="preserve"> -</w:t>
      </w:r>
      <w:r w:rsidRPr="00C51782">
        <w:rPr>
          <w:rFonts w:cstheme="minorHAnsi"/>
          <w:sz w:val="24"/>
          <w:szCs w:val="24"/>
        </w:rPr>
        <w:t>this dependency provides a critical context to understanding the</w:t>
      </w:r>
      <w:r w:rsidR="00541142">
        <w:rPr>
          <w:rFonts w:cstheme="minorHAnsi"/>
          <w:sz w:val="24"/>
          <w:szCs w:val="24"/>
        </w:rPr>
        <w:t xml:space="preserve"> Napoleonic Wars and the importance of</w:t>
      </w:r>
      <w:r w:rsidRPr="00C51782">
        <w:rPr>
          <w:rFonts w:cstheme="minorHAnsi"/>
          <w:sz w:val="24"/>
          <w:szCs w:val="24"/>
        </w:rPr>
        <w:t xml:space="preserve"> opium wars</w:t>
      </w:r>
      <w:r>
        <w:rPr>
          <w:rFonts w:cstheme="minorHAnsi"/>
          <w:sz w:val="24"/>
          <w:szCs w:val="24"/>
        </w:rPr>
        <w:t>.</w:t>
      </w:r>
    </w:p>
    <w:p w14:paraId="235C3611" w14:textId="39BBC482" w:rsidR="00C51782" w:rsidRDefault="00541142" w:rsidP="00541142">
      <w:pPr>
        <w:jc w:val="center"/>
        <w:rPr>
          <w:rFonts w:cstheme="minorHAnsi"/>
          <w:sz w:val="24"/>
          <w:szCs w:val="24"/>
        </w:rPr>
      </w:pPr>
      <w:r>
        <w:rPr>
          <w:noProof/>
        </w:rPr>
        <w:drawing>
          <wp:inline distT="0" distB="0" distL="0" distR="0" wp14:anchorId="736E737C" wp14:editId="08385AC2">
            <wp:extent cx="4219575" cy="1952243"/>
            <wp:effectExtent l="0" t="0" r="0" b="0"/>
            <wp:docPr id="2041959494" name="Picture 1" descr="A picture containing text, font, screenshot,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959494" name="Picture 1" descr="A picture containing text, font, screenshot, document&#10;&#10;Description automatically generated"/>
                    <pic:cNvPicPr/>
                  </pic:nvPicPr>
                  <pic:blipFill>
                    <a:blip r:embed="rId12"/>
                    <a:stretch>
                      <a:fillRect/>
                    </a:stretch>
                  </pic:blipFill>
                  <pic:spPr>
                    <a:xfrm>
                      <a:off x="0" y="0"/>
                      <a:ext cx="4226905" cy="1955634"/>
                    </a:xfrm>
                    <a:prstGeom prst="rect">
                      <a:avLst/>
                    </a:prstGeom>
                  </pic:spPr>
                </pic:pic>
              </a:graphicData>
            </a:graphic>
          </wp:inline>
        </w:drawing>
      </w:r>
    </w:p>
    <w:p w14:paraId="75EEE8A7" w14:textId="6CA8B4BE" w:rsidR="00541142" w:rsidRDefault="00541142" w:rsidP="00D53B73">
      <w:pPr>
        <w:rPr>
          <w:rFonts w:cstheme="minorHAnsi"/>
          <w:sz w:val="24"/>
          <w:szCs w:val="24"/>
        </w:rPr>
      </w:pPr>
      <w:r>
        <w:rPr>
          <w:rFonts w:ascii="PT Sans" w:hAnsi="PT Sans"/>
          <w:color w:val="3A3A3A"/>
          <w:shd w:val="clear" w:color="auto" w:fill="FFFFFF"/>
        </w:rPr>
        <w:t>Morse, Hosea Ballou. </w:t>
      </w:r>
      <w:r>
        <w:rPr>
          <w:rFonts w:ascii="PT Sans" w:hAnsi="PT Sans"/>
          <w:i/>
          <w:iCs/>
          <w:color w:val="3A3A3A"/>
          <w:shd w:val="clear" w:color="auto" w:fill="FFFFFF"/>
        </w:rPr>
        <w:t>The Chronicles of the East India Company, Trading to China 1635-1834, by Hosea Ballou Morse</w:t>
      </w:r>
      <w:r>
        <w:rPr>
          <w:rFonts w:ascii="PT Sans" w:hAnsi="PT Sans"/>
          <w:color w:val="3A3A3A"/>
          <w:shd w:val="clear" w:color="auto" w:fill="FFFFFF"/>
        </w:rPr>
        <w:t>. Vol. 2. England: Clarendon, 1926-29</w:t>
      </w:r>
    </w:p>
    <w:p w14:paraId="10E96DD7" w14:textId="77777777" w:rsidR="00C838F3" w:rsidRPr="007969CC" w:rsidRDefault="00C838F3" w:rsidP="00D53B73">
      <w:pPr>
        <w:rPr>
          <w:rFonts w:cstheme="minorHAnsi"/>
          <w:sz w:val="24"/>
          <w:szCs w:val="24"/>
        </w:rPr>
      </w:pPr>
    </w:p>
    <w:p w14:paraId="4A2420C1" w14:textId="04434E5F" w:rsidR="45C3DFE5" w:rsidRDefault="45C3DFE5" w:rsidP="45C3DFE5">
      <w:pPr>
        <w:rPr>
          <w:sz w:val="24"/>
          <w:szCs w:val="24"/>
        </w:rPr>
      </w:pPr>
    </w:p>
    <w:p w14:paraId="4F4C27FF" w14:textId="37F6FB1F" w:rsidR="00D53B73" w:rsidRPr="007969CC" w:rsidRDefault="0037564A" w:rsidP="00D53B73">
      <w:pPr>
        <w:rPr>
          <w:rFonts w:cstheme="minorHAnsi"/>
          <w:sz w:val="24"/>
          <w:szCs w:val="24"/>
        </w:rPr>
      </w:pPr>
      <w:r w:rsidRPr="007969CC">
        <w:rPr>
          <w:rFonts w:cstheme="minorHAnsi"/>
          <w:sz w:val="24"/>
          <w:szCs w:val="24"/>
        </w:rPr>
        <w:t>3)</w:t>
      </w:r>
      <w:r w:rsidR="00CD459C" w:rsidRPr="007969CC">
        <w:rPr>
          <w:rFonts w:cstheme="minorHAnsi"/>
          <w:sz w:val="24"/>
          <w:szCs w:val="24"/>
        </w:rPr>
        <w:t xml:space="preserve">Who used the tactic of </w:t>
      </w:r>
      <w:proofErr w:type="spellStart"/>
      <w:r w:rsidR="00CD459C" w:rsidRPr="007969CC">
        <w:rPr>
          <w:rFonts w:cstheme="minorHAnsi"/>
          <w:sz w:val="24"/>
          <w:szCs w:val="24"/>
        </w:rPr>
        <w:t>Brandschattingen</w:t>
      </w:r>
      <w:proofErr w:type="spellEnd"/>
      <w:r w:rsidR="00CD459C" w:rsidRPr="007969CC">
        <w:rPr>
          <w:rFonts w:cstheme="minorHAnsi"/>
          <w:sz w:val="24"/>
          <w:szCs w:val="24"/>
        </w:rPr>
        <w:t xml:space="preserve"> (burning everything ) to fight a genocidal war?</w:t>
      </w:r>
    </w:p>
    <w:p w14:paraId="0D23D723" w14:textId="6B20EEA2" w:rsidR="00CD459C" w:rsidRPr="007969CC" w:rsidRDefault="00CD459C" w:rsidP="00D53B73">
      <w:pPr>
        <w:rPr>
          <w:rFonts w:cstheme="minorHAnsi"/>
          <w:sz w:val="24"/>
          <w:szCs w:val="24"/>
        </w:rPr>
      </w:pPr>
      <w:r w:rsidRPr="007969CC">
        <w:rPr>
          <w:rFonts w:cstheme="minorHAnsi"/>
          <w:sz w:val="24"/>
          <w:szCs w:val="24"/>
        </w:rPr>
        <w:t>A)Dutch</w:t>
      </w:r>
    </w:p>
    <w:p w14:paraId="696FA79F" w14:textId="15E79E8C" w:rsidR="00CD459C" w:rsidRPr="007969CC" w:rsidRDefault="00CD459C" w:rsidP="00D53B73">
      <w:pPr>
        <w:rPr>
          <w:rFonts w:cstheme="minorHAnsi"/>
          <w:sz w:val="24"/>
          <w:szCs w:val="24"/>
        </w:rPr>
      </w:pPr>
      <w:r w:rsidRPr="007969CC">
        <w:rPr>
          <w:rFonts w:cstheme="minorHAnsi"/>
          <w:sz w:val="24"/>
          <w:szCs w:val="24"/>
        </w:rPr>
        <w:t xml:space="preserve">B)English </w:t>
      </w:r>
      <w:r w:rsidR="00FA359B" w:rsidRPr="007969CC">
        <w:rPr>
          <w:rFonts w:cstheme="minorHAnsi"/>
          <w:sz w:val="24"/>
          <w:szCs w:val="24"/>
        </w:rPr>
        <w:t>Mercenaries</w:t>
      </w:r>
    </w:p>
    <w:p w14:paraId="766369A2" w14:textId="0FAD8CF4" w:rsidR="00CD459C" w:rsidRDefault="00CD459C" w:rsidP="00D53B73">
      <w:pPr>
        <w:rPr>
          <w:rFonts w:cstheme="minorHAnsi"/>
          <w:sz w:val="24"/>
          <w:szCs w:val="24"/>
        </w:rPr>
      </w:pPr>
      <w:r w:rsidRPr="007969CC">
        <w:rPr>
          <w:rFonts w:cstheme="minorHAnsi"/>
          <w:sz w:val="24"/>
          <w:szCs w:val="24"/>
        </w:rPr>
        <w:t>C) Americans</w:t>
      </w:r>
    </w:p>
    <w:p w14:paraId="100535A0" w14:textId="6DA8C4D1" w:rsidR="00A35F39" w:rsidRDefault="00A35F39" w:rsidP="652EF1AE">
      <w:pPr>
        <w:rPr>
          <w:b/>
          <w:bCs/>
          <w:sz w:val="24"/>
          <w:szCs w:val="24"/>
        </w:rPr>
      </w:pPr>
      <w:r w:rsidRPr="652EF1AE">
        <w:rPr>
          <w:b/>
          <w:bCs/>
          <w:sz w:val="24"/>
          <w:szCs w:val="24"/>
        </w:rPr>
        <w:t>The answer is B</w:t>
      </w:r>
    </w:p>
    <w:p w14:paraId="7E938381" w14:textId="2875FF2E" w:rsidR="00A35F39" w:rsidRPr="007969CC" w:rsidRDefault="00A35F39" w:rsidP="00D53B73">
      <w:pPr>
        <w:rPr>
          <w:rFonts w:cstheme="minorHAnsi"/>
          <w:sz w:val="24"/>
          <w:szCs w:val="24"/>
        </w:rPr>
      </w:pPr>
      <w:r w:rsidRPr="00A35F39">
        <w:rPr>
          <w:rFonts w:cstheme="minorHAnsi"/>
          <w:sz w:val="24"/>
          <w:szCs w:val="24"/>
        </w:rPr>
        <w:t xml:space="preserve">The term originates from the 30 </w:t>
      </w:r>
      <w:r w:rsidR="005D6804" w:rsidRPr="00A35F39">
        <w:rPr>
          <w:rFonts w:cstheme="minorHAnsi"/>
          <w:sz w:val="24"/>
          <w:szCs w:val="24"/>
        </w:rPr>
        <w:t>years’</w:t>
      </w:r>
      <w:r w:rsidRPr="00A35F39">
        <w:rPr>
          <w:rFonts w:cstheme="minorHAnsi"/>
          <w:sz w:val="24"/>
          <w:szCs w:val="24"/>
        </w:rPr>
        <w:t xml:space="preserve"> war which is raging in the Netherlands</w:t>
      </w:r>
      <w:r>
        <w:rPr>
          <w:rFonts w:cstheme="minorHAnsi"/>
          <w:sz w:val="24"/>
          <w:szCs w:val="24"/>
        </w:rPr>
        <w:t xml:space="preserve"> from 1618 to 1648. </w:t>
      </w:r>
      <w:r w:rsidRPr="00A35F39">
        <w:rPr>
          <w:rFonts w:cstheme="minorHAnsi"/>
          <w:sz w:val="24"/>
          <w:szCs w:val="24"/>
        </w:rPr>
        <w:t>The tactic was the military practise that was feared by farmers of the region consisting of burning peasant villages to the ground</w:t>
      </w:r>
      <w:r>
        <w:rPr>
          <w:rFonts w:cstheme="minorHAnsi"/>
          <w:sz w:val="24"/>
          <w:szCs w:val="24"/>
        </w:rPr>
        <w:t>. A large number</w:t>
      </w:r>
      <w:r w:rsidRPr="00A35F39">
        <w:rPr>
          <w:rFonts w:cstheme="minorHAnsi"/>
          <w:sz w:val="24"/>
          <w:szCs w:val="24"/>
        </w:rPr>
        <w:t xml:space="preserve"> of the soldiers who took part in the 30 years’ war were English mercenaries</w:t>
      </w:r>
      <w:r>
        <w:rPr>
          <w:rFonts w:cstheme="minorHAnsi"/>
          <w:sz w:val="24"/>
          <w:szCs w:val="24"/>
        </w:rPr>
        <w:t xml:space="preserve"> </w:t>
      </w:r>
      <w:r w:rsidRPr="00A35F39">
        <w:rPr>
          <w:rFonts w:cstheme="minorHAnsi"/>
          <w:sz w:val="24"/>
          <w:szCs w:val="24"/>
        </w:rPr>
        <w:t>many of whom went on to fight in America</w:t>
      </w:r>
      <w:r>
        <w:rPr>
          <w:rFonts w:cstheme="minorHAnsi"/>
          <w:sz w:val="24"/>
          <w:szCs w:val="24"/>
        </w:rPr>
        <w:t>. Amitav Ghosh in his book ‘The nutmeg’s curse’ argues that these soldiers “</w:t>
      </w:r>
      <w:r w:rsidRPr="00A35F39">
        <w:rPr>
          <w:rFonts w:cstheme="minorHAnsi"/>
          <w:sz w:val="24"/>
          <w:szCs w:val="24"/>
        </w:rPr>
        <w:t>took the tactic of</w:t>
      </w:r>
      <w:r>
        <w:rPr>
          <w:rFonts w:cstheme="minorHAnsi"/>
          <w:sz w:val="24"/>
          <w:szCs w:val="24"/>
        </w:rPr>
        <w:t xml:space="preserve"> </w:t>
      </w:r>
      <w:proofErr w:type="spellStart"/>
      <w:r w:rsidRPr="007969CC">
        <w:rPr>
          <w:rFonts w:cstheme="minorHAnsi"/>
          <w:sz w:val="24"/>
          <w:szCs w:val="24"/>
        </w:rPr>
        <w:t>Brandschattingen</w:t>
      </w:r>
      <w:proofErr w:type="spellEnd"/>
      <w:r>
        <w:rPr>
          <w:rFonts w:cstheme="minorHAnsi"/>
          <w:sz w:val="24"/>
          <w:szCs w:val="24"/>
        </w:rPr>
        <w:t xml:space="preserve"> </w:t>
      </w:r>
      <w:r w:rsidRPr="00A35F39">
        <w:rPr>
          <w:rFonts w:cstheme="minorHAnsi"/>
          <w:sz w:val="24"/>
          <w:szCs w:val="24"/>
        </w:rPr>
        <w:t>with them turning it into a means of eliminating entire tribes</w:t>
      </w:r>
      <w:r>
        <w:rPr>
          <w:rFonts w:cstheme="minorHAnsi"/>
          <w:sz w:val="24"/>
          <w:szCs w:val="24"/>
        </w:rPr>
        <w:t xml:space="preserve">.” An example is the Pequot War of 1636-38 </w:t>
      </w:r>
      <w:r w:rsidRPr="00A35F39">
        <w:rPr>
          <w:rFonts w:cstheme="minorHAnsi"/>
          <w:sz w:val="24"/>
          <w:szCs w:val="24"/>
        </w:rPr>
        <w:t xml:space="preserve">that has been described as </w:t>
      </w:r>
      <w:r>
        <w:rPr>
          <w:rFonts w:cstheme="minorHAnsi"/>
          <w:sz w:val="24"/>
          <w:szCs w:val="24"/>
        </w:rPr>
        <w:t>“</w:t>
      </w:r>
      <w:r w:rsidRPr="00A35F39">
        <w:rPr>
          <w:rFonts w:cstheme="minorHAnsi"/>
          <w:sz w:val="24"/>
          <w:szCs w:val="24"/>
        </w:rPr>
        <w:t>the first deliberately genocidal war conducted by the English in North America</w:t>
      </w:r>
      <w:r>
        <w:rPr>
          <w:rFonts w:cstheme="minorHAnsi"/>
          <w:sz w:val="24"/>
          <w:szCs w:val="24"/>
        </w:rPr>
        <w:t xml:space="preserve">” (Barry </w:t>
      </w:r>
      <w:r w:rsidR="005D6804">
        <w:rPr>
          <w:rFonts w:cstheme="minorHAnsi"/>
          <w:sz w:val="24"/>
          <w:szCs w:val="24"/>
        </w:rPr>
        <w:t>O’Connell</w:t>
      </w:r>
      <w:r>
        <w:rPr>
          <w:rFonts w:cstheme="minorHAnsi"/>
          <w:sz w:val="24"/>
          <w:szCs w:val="24"/>
        </w:rPr>
        <w:t xml:space="preserve">, 1992 On our own Ground, </w:t>
      </w:r>
      <w:proofErr w:type="spellStart"/>
      <w:r>
        <w:rPr>
          <w:rFonts w:cstheme="minorHAnsi"/>
          <w:sz w:val="24"/>
          <w:szCs w:val="24"/>
        </w:rPr>
        <w:t>pxxv</w:t>
      </w:r>
      <w:proofErr w:type="spellEnd"/>
      <w:r>
        <w:rPr>
          <w:rFonts w:cstheme="minorHAnsi"/>
          <w:sz w:val="24"/>
          <w:szCs w:val="24"/>
        </w:rPr>
        <w:t>)</w:t>
      </w:r>
    </w:p>
    <w:p w14:paraId="1AF5E1FF" w14:textId="77777777" w:rsidR="003B4EEC" w:rsidRPr="007969CC" w:rsidRDefault="003B4EEC" w:rsidP="00D53B73">
      <w:pPr>
        <w:rPr>
          <w:rFonts w:cstheme="minorHAnsi"/>
          <w:sz w:val="24"/>
          <w:szCs w:val="24"/>
        </w:rPr>
      </w:pPr>
    </w:p>
    <w:p w14:paraId="0B01350A" w14:textId="12CE37AB" w:rsidR="00FA359B" w:rsidRPr="007969CC" w:rsidRDefault="0037564A" w:rsidP="00D53B73">
      <w:pPr>
        <w:rPr>
          <w:rFonts w:cstheme="minorHAnsi"/>
          <w:sz w:val="24"/>
          <w:szCs w:val="24"/>
        </w:rPr>
      </w:pPr>
      <w:r w:rsidRPr="007969CC">
        <w:rPr>
          <w:rFonts w:cstheme="minorHAnsi"/>
          <w:sz w:val="24"/>
          <w:szCs w:val="24"/>
        </w:rPr>
        <w:t>4)</w:t>
      </w:r>
      <w:r w:rsidR="00FA359B" w:rsidRPr="007969CC">
        <w:rPr>
          <w:rFonts w:cstheme="minorHAnsi"/>
          <w:sz w:val="24"/>
          <w:szCs w:val="24"/>
        </w:rPr>
        <w:t>What is the exact meaning/</w:t>
      </w:r>
      <w:r w:rsidR="0066349E" w:rsidRPr="007969CC">
        <w:rPr>
          <w:rFonts w:cstheme="minorHAnsi"/>
          <w:sz w:val="24"/>
          <w:szCs w:val="24"/>
        </w:rPr>
        <w:t>etymology</w:t>
      </w:r>
      <w:r w:rsidR="00FA359B" w:rsidRPr="007969CC">
        <w:rPr>
          <w:rFonts w:cstheme="minorHAnsi"/>
          <w:sz w:val="24"/>
          <w:szCs w:val="24"/>
        </w:rPr>
        <w:t xml:space="preserve"> of the word exterminate?</w:t>
      </w:r>
    </w:p>
    <w:p w14:paraId="2E2DED72" w14:textId="4CEC201F" w:rsidR="00FA359B" w:rsidRPr="007969CC" w:rsidRDefault="00FA359B" w:rsidP="00FA359B">
      <w:pPr>
        <w:pStyle w:val="ListParagraph"/>
        <w:numPr>
          <w:ilvl w:val="0"/>
          <w:numId w:val="2"/>
        </w:numPr>
        <w:rPr>
          <w:rFonts w:cstheme="minorHAnsi"/>
          <w:sz w:val="24"/>
          <w:szCs w:val="24"/>
        </w:rPr>
      </w:pPr>
      <w:r w:rsidRPr="007969CC">
        <w:rPr>
          <w:rFonts w:cstheme="minorHAnsi"/>
          <w:sz w:val="24"/>
          <w:szCs w:val="24"/>
        </w:rPr>
        <w:t xml:space="preserve">To Kill </w:t>
      </w:r>
      <w:r w:rsidR="0066349E" w:rsidRPr="007969CC">
        <w:rPr>
          <w:rFonts w:cstheme="minorHAnsi"/>
          <w:sz w:val="24"/>
          <w:szCs w:val="24"/>
        </w:rPr>
        <w:t>everything</w:t>
      </w:r>
    </w:p>
    <w:p w14:paraId="0F7FEC55" w14:textId="73510BB4" w:rsidR="00FA359B" w:rsidRPr="007969CC" w:rsidRDefault="00FA359B" w:rsidP="00FA359B">
      <w:pPr>
        <w:pStyle w:val="ListParagraph"/>
        <w:numPr>
          <w:ilvl w:val="0"/>
          <w:numId w:val="2"/>
        </w:numPr>
        <w:rPr>
          <w:rFonts w:cstheme="minorHAnsi"/>
          <w:sz w:val="24"/>
          <w:szCs w:val="24"/>
        </w:rPr>
      </w:pPr>
      <w:r w:rsidRPr="007969CC">
        <w:rPr>
          <w:rFonts w:cstheme="minorHAnsi"/>
          <w:sz w:val="24"/>
          <w:szCs w:val="24"/>
        </w:rPr>
        <w:t xml:space="preserve">To destroy </w:t>
      </w:r>
      <w:r w:rsidR="0066349E" w:rsidRPr="007969CC">
        <w:rPr>
          <w:rFonts w:cstheme="minorHAnsi"/>
          <w:sz w:val="24"/>
          <w:szCs w:val="24"/>
        </w:rPr>
        <w:t>everything</w:t>
      </w:r>
    </w:p>
    <w:p w14:paraId="79DE6B2C" w14:textId="65EBB173" w:rsidR="00FA359B" w:rsidRPr="007969CC" w:rsidRDefault="00FA359B" w:rsidP="00FA359B">
      <w:pPr>
        <w:pStyle w:val="ListParagraph"/>
        <w:numPr>
          <w:ilvl w:val="0"/>
          <w:numId w:val="2"/>
        </w:numPr>
        <w:rPr>
          <w:rFonts w:cstheme="minorHAnsi"/>
          <w:sz w:val="24"/>
          <w:szCs w:val="24"/>
        </w:rPr>
      </w:pPr>
      <w:r w:rsidRPr="007969CC">
        <w:rPr>
          <w:rFonts w:cstheme="minorHAnsi"/>
          <w:sz w:val="24"/>
          <w:szCs w:val="24"/>
        </w:rPr>
        <w:t>To drive over the border and exclude</w:t>
      </w:r>
    </w:p>
    <w:p w14:paraId="1E03835D" w14:textId="5AD175FF" w:rsidR="003B4EEC" w:rsidRDefault="003B4EEC" w:rsidP="003B4EEC">
      <w:pPr>
        <w:pStyle w:val="ListParagraph"/>
        <w:rPr>
          <w:rFonts w:cstheme="minorHAnsi"/>
          <w:sz w:val="24"/>
          <w:szCs w:val="24"/>
        </w:rPr>
      </w:pPr>
    </w:p>
    <w:p w14:paraId="30A89380" w14:textId="7821ED63" w:rsidR="00342767" w:rsidRDefault="00342767" w:rsidP="652EF1AE">
      <w:pPr>
        <w:rPr>
          <w:b/>
          <w:bCs/>
        </w:rPr>
      </w:pPr>
      <w:r w:rsidRPr="652EF1AE">
        <w:rPr>
          <w:b/>
          <w:bCs/>
        </w:rPr>
        <w:t>The answer is C.</w:t>
      </w:r>
    </w:p>
    <w:p w14:paraId="489CEFD7" w14:textId="34F4FF42" w:rsidR="00342767" w:rsidRDefault="00342767" w:rsidP="00342767">
      <w:proofErr w:type="spellStart"/>
      <w:r>
        <w:t>Extermino</w:t>
      </w:r>
      <w:proofErr w:type="spellEnd"/>
      <w:r>
        <w:t xml:space="preserve"> </w:t>
      </w:r>
      <w:r w:rsidRPr="00342767">
        <w:t xml:space="preserve">means to </w:t>
      </w:r>
      <w:r>
        <w:t>‘</w:t>
      </w:r>
      <w:r w:rsidRPr="00342767">
        <w:t>drive over the border</w:t>
      </w:r>
      <w:r>
        <w:t>’ to ‘</w:t>
      </w:r>
      <w:r w:rsidRPr="00342767">
        <w:t>exile</w:t>
      </w:r>
      <w:r>
        <w:t xml:space="preserve">, </w:t>
      </w:r>
      <w:r w:rsidRPr="00342767">
        <w:t>banish</w:t>
      </w:r>
      <w:r>
        <w:t xml:space="preserve">, </w:t>
      </w:r>
      <w:r w:rsidRPr="00342767">
        <w:t>exclude</w:t>
      </w:r>
      <w:r>
        <w:t xml:space="preserve">’. </w:t>
      </w:r>
      <w:r w:rsidRPr="00342767">
        <w:t xml:space="preserve">so the </w:t>
      </w:r>
      <w:r>
        <w:t xml:space="preserve">exact meaning of the </w:t>
      </w:r>
      <w:r w:rsidRPr="00342767">
        <w:t>English word exterminate</w:t>
      </w:r>
      <w:r>
        <w:t xml:space="preserve"> </w:t>
      </w:r>
      <w:r w:rsidRPr="00342767">
        <w:t>is</w:t>
      </w:r>
      <w:r>
        <w:t xml:space="preserve"> “</w:t>
      </w:r>
      <w:r w:rsidRPr="00342767">
        <w:t>to drive over the border to death banish from life</w:t>
      </w:r>
      <w:r>
        <w:t xml:space="preserve">.” </w:t>
      </w:r>
    </w:p>
    <w:p w14:paraId="35F166F6" w14:textId="4B80F6DD" w:rsidR="00342767" w:rsidRPr="00342767" w:rsidRDefault="00342767" w:rsidP="00342767">
      <w:r>
        <w:t>Sven Lindqvist explores this etymology is his book</w:t>
      </w:r>
      <w:r w:rsidR="002B162D">
        <w:t xml:space="preserve"> (1992)</w:t>
      </w:r>
      <w:r>
        <w:t xml:space="preserve"> ‘Exterminate all the br</w:t>
      </w:r>
      <w:r w:rsidR="002B162D">
        <w:t>utes:</w:t>
      </w:r>
      <w:r>
        <w:t xml:space="preserve"> One </w:t>
      </w:r>
      <w:r w:rsidR="002B162D">
        <w:t>man’s</w:t>
      </w:r>
      <w:r>
        <w:t xml:space="preserve"> </w:t>
      </w:r>
      <w:r w:rsidR="002B162D">
        <w:t>odyssey</w:t>
      </w:r>
      <w:r>
        <w:t xml:space="preserve"> in the heart of darkness and the or</w:t>
      </w:r>
      <w:r w:rsidR="002B162D">
        <w:t>i</w:t>
      </w:r>
      <w:r>
        <w:t xml:space="preserve">gins of </w:t>
      </w:r>
      <w:r w:rsidR="002B162D">
        <w:t>European</w:t>
      </w:r>
      <w:r>
        <w:t xml:space="preserve"> gen</w:t>
      </w:r>
      <w:r w:rsidR="002B162D">
        <w:t>o</w:t>
      </w:r>
      <w:r>
        <w:t xml:space="preserve">cide’. </w:t>
      </w:r>
      <w:r w:rsidRPr="00342767">
        <w:t xml:space="preserve">The title </w:t>
      </w:r>
      <w:r w:rsidR="002B162D">
        <w:t>comes from a</w:t>
      </w:r>
      <w:r w:rsidRPr="00342767">
        <w:t xml:space="preserve"> sentence </w:t>
      </w:r>
      <w:r w:rsidR="002B162D">
        <w:t>that K</w:t>
      </w:r>
      <w:r w:rsidRPr="00342767">
        <w:t>urt</w:t>
      </w:r>
      <w:r>
        <w:t>z</w:t>
      </w:r>
      <w:r w:rsidR="002B162D">
        <w:t>,</w:t>
      </w:r>
      <w:r>
        <w:t xml:space="preserve"> </w:t>
      </w:r>
      <w:r w:rsidRPr="00342767">
        <w:t xml:space="preserve">the emblematic colonialist in Joseph </w:t>
      </w:r>
      <w:r w:rsidR="002B162D" w:rsidRPr="00342767">
        <w:t>Conrad’s</w:t>
      </w:r>
      <w:r w:rsidRPr="00342767">
        <w:t xml:space="preserve"> heart of darkness</w:t>
      </w:r>
      <w:r w:rsidR="002B162D">
        <w:t>,</w:t>
      </w:r>
      <w:r w:rsidRPr="00342767">
        <w:t xml:space="preserve"> </w:t>
      </w:r>
      <w:r w:rsidR="002B162D">
        <w:t>writes</w:t>
      </w:r>
      <w:r w:rsidRPr="00342767">
        <w:t xml:space="preserve"> about white peoples role in Africa</w:t>
      </w:r>
      <w:r>
        <w:t>.</w:t>
      </w:r>
      <w:r w:rsidR="002B162D">
        <w:t xml:space="preserve"> It draws our attention that the action of extermination is not directed a individuals but groups and territory.</w:t>
      </w:r>
    </w:p>
    <w:p w14:paraId="18CA0D2D" w14:textId="77777777" w:rsidR="003B4EEC" w:rsidRPr="007969CC" w:rsidRDefault="003B4EEC" w:rsidP="45C3DFE5">
      <w:pPr>
        <w:rPr>
          <w:sz w:val="24"/>
          <w:szCs w:val="24"/>
        </w:rPr>
      </w:pPr>
    </w:p>
    <w:p w14:paraId="3CB3A176" w14:textId="424633D4" w:rsidR="45C3DFE5" w:rsidRDefault="45C3DFE5" w:rsidP="45C3DFE5">
      <w:pPr>
        <w:rPr>
          <w:sz w:val="24"/>
          <w:szCs w:val="24"/>
        </w:rPr>
      </w:pPr>
    </w:p>
    <w:p w14:paraId="5B4FD8D8" w14:textId="502F88E7" w:rsidR="45C3DFE5" w:rsidRDefault="45C3DFE5" w:rsidP="45C3DFE5">
      <w:pPr>
        <w:rPr>
          <w:sz w:val="24"/>
          <w:szCs w:val="24"/>
        </w:rPr>
      </w:pPr>
    </w:p>
    <w:p w14:paraId="3A502C78" w14:textId="2B10AAA4" w:rsidR="45C3DFE5" w:rsidRDefault="45C3DFE5" w:rsidP="45C3DFE5">
      <w:pPr>
        <w:rPr>
          <w:sz w:val="24"/>
          <w:szCs w:val="24"/>
        </w:rPr>
      </w:pPr>
    </w:p>
    <w:p w14:paraId="08BD2CB3" w14:textId="28FB38FD" w:rsidR="45C3DFE5" w:rsidRDefault="45C3DFE5" w:rsidP="45C3DFE5">
      <w:pPr>
        <w:rPr>
          <w:sz w:val="24"/>
          <w:szCs w:val="24"/>
        </w:rPr>
      </w:pPr>
    </w:p>
    <w:p w14:paraId="4204C806" w14:textId="2276E665" w:rsidR="45C3DFE5" w:rsidRDefault="45C3DFE5" w:rsidP="45C3DFE5">
      <w:pPr>
        <w:rPr>
          <w:sz w:val="24"/>
          <w:szCs w:val="24"/>
        </w:rPr>
      </w:pPr>
    </w:p>
    <w:p w14:paraId="755EDF91" w14:textId="5598D0C5" w:rsidR="0066349E" w:rsidRPr="007969CC" w:rsidRDefault="0037564A" w:rsidP="0066349E">
      <w:pPr>
        <w:rPr>
          <w:rFonts w:cstheme="minorHAnsi"/>
          <w:sz w:val="24"/>
          <w:szCs w:val="24"/>
        </w:rPr>
      </w:pPr>
      <w:r w:rsidRPr="007969CC">
        <w:rPr>
          <w:rFonts w:cstheme="minorHAnsi"/>
          <w:sz w:val="24"/>
          <w:szCs w:val="24"/>
        </w:rPr>
        <w:lastRenderedPageBreak/>
        <w:t>5)</w:t>
      </w:r>
      <w:r w:rsidR="0066349E" w:rsidRPr="007969CC">
        <w:rPr>
          <w:rFonts w:cstheme="minorHAnsi"/>
          <w:sz w:val="24"/>
          <w:szCs w:val="24"/>
        </w:rPr>
        <w:t>In the s</w:t>
      </w:r>
      <w:r w:rsidRPr="007969CC">
        <w:rPr>
          <w:rFonts w:cstheme="minorHAnsi"/>
          <w:sz w:val="24"/>
          <w:szCs w:val="24"/>
        </w:rPr>
        <w:t>a</w:t>
      </w:r>
      <w:r w:rsidR="0066349E" w:rsidRPr="007969CC">
        <w:rPr>
          <w:rFonts w:cstheme="minorHAnsi"/>
          <w:sz w:val="24"/>
          <w:szCs w:val="24"/>
        </w:rPr>
        <w:t>me century as Columbus</w:t>
      </w:r>
      <w:r w:rsidR="003B4EEC" w:rsidRPr="007969CC">
        <w:rPr>
          <w:rFonts w:cstheme="minorHAnsi"/>
          <w:sz w:val="24"/>
          <w:szCs w:val="24"/>
        </w:rPr>
        <w:t>’s journey</w:t>
      </w:r>
      <w:r w:rsidR="0066349E" w:rsidRPr="007969CC">
        <w:rPr>
          <w:rFonts w:cstheme="minorHAnsi"/>
          <w:sz w:val="24"/>
          <w:szCs w:val="24"/>
        </w:rPr>
        <w:t xml:space="preserve"> Admiral Zheng of China set off for t</w:t>
      </w:r>
      <w:r w:rsidR="003B4EEC" w:rsidRPr="007969CC">
        <w:rPr>
          <w:rFonts w:cstheme="minorHAnsi"/>
          <w:sz w:val="24"/>
          <w:szCs w:val="24"/>
        </w:rPr>
        <w:t>he African continent when he got</w:t>
      </w:r>
      <w:r w:rsidR="0066349E" w:rsidRPr="007969CC">
        <w:rPr>
          <w:rFonts w:cstheme="minorHAnsi"/>
          <w:sz w:val="24"/>
          <w:szCs w:val="24"/>
        </w:rPr>
        <w:t xml:space="preserve"> there did he</w:t>
      </w:r>
    </w:p>
    <w:p w14:paraId="25C2DC68" w14:textId="628E05A8" w:rsidR="0066349E" w:rsidRPr="007969CC" w:rsidRDefault="0066349E" w:rsidP="0066349E">
      <w:pPr>
        <w:pStyle w:val="ListParagraph"/>
        <w:numPr>
          <w:ilvl w:val="0"/>
          <w:numId w:val="4"/>
        </w:numPr>
        <w:rPr>
          <w:rFonts w:cstheme="minorHAnsi"/>
          <w:sz w:val="24"/>
          <w:szCs w:val="24"/>
        </w:rPr>
      </w:pPr>
      <w:r w:rsidRPr="007969CC">
        <w:rPr>
          <w:rFonts w:cstheme="minorHAnsi"/>
          <w:sz w:val="24"/>
          <w:szCs w:val="24"/>
        </w:rPr>
        <w:t>Make contact and return</w:t>
      </w:r>
      <w:r w:rsidR="003B4EEC" w:rsidRPr="007969CC">
        <w:rPr>
          <w:rFonts w:cstheme="minorHAnsi"/>
          <w:sz w:val="24"/>
          <w:szCs w:val="24"/>
        </w:rPr>
        <w:t>?</w:t>
      </w:r>
    </w:p>
    <w:p w14:paraId="2C5C8F29" w14:textId="7D7BF40A" w:rsidR="0066349E" w:rsidRPr="007969CC" w:rsidRDefault="0066349E" w:rsidP="0066349E">
      <w:pPr>
        <w:pStyle w:val="ListParagraph"/>
        <w:numPr>
          <w:ilvl w:val="0"/>
          <w:numId w:val="4"/>
        </w:numPr>
        <w:rPr>
          <w:rFonts w:cstheme="minorHAnsi"/>
          <w:sz w:val="24"/>
          <w:szCs w:val="24"/>
        </w:rPr>
      </w:pPr>
      <w:r w:rsidRPr="007969CC">
        <w:rPr>
          <w:rFonts w:cstheme="minorHAnsi"/>
          <w:sz w:val="24"/>
          <w:szCs w:val="24"/>
        </w:rPr>
        <w:t>Set about exterminating the indigenous people</w:t>
      </w:r>
      <w:r w:rsidR="003B4EEC" w:rsidRPr="007969CC">
        <w:rPr>
          <w:rFonts w:cstheme="minorHAnsi"/>
          <w:sz w:val="24"/>
          <w:szCs w:val="24"/>
        </w:rPr>
        <w:t>?</w:t>
      </w:r>
    </w:p>
    <w:p w14:paraId="5608BFCF" w14:textId="1A6835C4" w:rsidR="0066349E" w:rsidRPr="007969CC" w:rsidRDefault="0066349E" w:rsidP="0066349E">
      <w:pPr>
        <w:pStyle w:val="ListParagraph"/>
        <w:numPr>
          <w:ilvl w:val="0"/>
          <w:numId w:val="4"/>
        </w:numPr>
        <w:rPr>
          <w:rFonts w:cstheme="minorHAnsi"/>
          <w:sz w:val="24"/>
          <w:szCs w:val="24"/>
        </w:rPr>
      </w:pPr>
      <w:r w:rsidRPr="007969CC">
        <w:rPr>
          <w:rFonts w:cstheme="minorHAnsi"/>
          <w:sz w:val="24"/>
          <w:szCs w:val="24"/>
        </w:rPr>
        <w:t xml:space="preserve">Set up </w:t>
      </w:r>
      <w:r w:rsidR="0037564A" w:rsidRPr="007969CC">
        <w:rPr>
          <w:rFonts w:cstheme="minorHAnsi"/>
          <w:sz w:val="24"/>
          <w:szCs w:val="24"/>
        </w:rPr>
        <w:t>embassies</w:t>
      </w:r>
      <w:r w:rsidR="003B4EEC" w:rsidRPr="007969CC">
        <w:rPr>
          <w:rFonts w:cstheme="minorHAnsi"/>
          <w:sz w:val="24"/>
          <w:szCs w:val="24"/>
        </w:rPr>
        <w:t>?</w:t>
      </w:r>
    </w:p>
    <w:p w14:paraId="2AE35F72" w14:textId="2D8B5095" w:rsidR="003B4EEC" w:rsidRDefault="003B4EEC" w:rsidP="003B4EEC">
      <w:pPr>
        <w:pStyle w:val="ListParagraph"/>
        <w:rPr>
          <w:rFonts w:cstheme="minorHAnsi"/>
          <w:sz w:val="24"/>
          <w:szCs w:val="24"/>
        </w:rPr>
      </w:pPr>
    </w:p>
    <w:p w14:paraId="549F24DE" w14:textId="18504038" w:rsidR="002B162D" w:rsidRDefault="002B162D" w:rsidP="652EF1AE">
      <w:pPr>
        <w:rPr>
          <w:b/>
          <w:bCs/>
        </w:rPr>
      </w:pPr>
      <w:r w:rsidRPr="652EF1AE">
        <w:rPr>
          <w:b/>
          <w:bCs/>
        </w:rPr>
        <w:t>The answer is A</w:t>
      </w:r>
    </w:p>
    <w:p w14:paraId="59BC702C" w14:textId="41E1B915" w:rsidR="002B162D" w:rsidRDefault="002B162D" w:rsidP="002B162D">
      <w:r w:rsidRPr="002B162D">
        <w:t>In 1405 Admiral</w:t>
      </w:r>
      <w:r>
        <w:t xml:space="preserve"> Zheng, a</w:t>
      </w:r>
      <w:r w:rsidRPr="002B162D">
        <w:t xml:space="preserve"> Muslim by birth</w:t>
      </w:r>
      <w:r>
        <w:t xml:space="preserve">, </w:t>
      </w:r>
      <w:r w:rsidRPr="002B162D">
        <w:t>set off from China with an Armada of 300 ships</w:t>
      </w:r>
      <w:r>
        <w:t xml:space="preserve">. </w:t>
      </w:r>
      <w:r w:rsidRPr="002B162D">
        <w:t>This fleet of ships was impressive</w:t>
      </w:r>
      <w:r>
        <w:t xml:space="preserve"> </w:t>
      </w:r>
      <w:r w:rsidRPr="002B162D">
        <w:t>both in terms of its scale but also in terms of its technological capabilities</w:t>
      </w:r>
      <w:r>
        <w:t xml:space="preserve">. Jeremy Lent in his book the patterning instinct, contrasts Zheng’s </w:t>
      </w:r>
      <w:r w:rsidRPr="002B162D">
        <w:t>Armada with that of Christopher Columbus that set sail from Spain later in the 1400s</w:t>
      </w:r>
      <w:r>
        <w:t xml:space="preserve">. </w:t>
      </w:r>
      <w:r w:rsidR="00055993" w:rsidRPr="00055993">
        <w:t>He makes the argument that</w:t>
      </w:r>
      <w:r w:rsidR="00055993">
        <w:t xml:space="preserve"> “</w:t>
      </w:r>
      <w:r w:rsidR="00055993" w:rsidRPr="00055993">
        <w:t xml:space="preserve">different cultures construct core metaphors to make meaning out of their world and how these metaphors forged the values that ultimately </w:t>
      </w:r>
      <w:r w:rsidR="00055993">
        <w:t>drive</w:t>
      </w:r>
      <w:r w:rsidR="00055993" w:rsidRPr="00055993">
        <w:t xml:space="preserve"> people's actions</w:t>
      </w:r>
      <w:r w:rsidR="00055993">
        <w:t xml:space="preserve">”. Zheng </w:t>
      </w:r>
      <w:r w:rsidR="00055993" w:rsidRPr="00055993">
        <w:t>could have done virtually anything he wanted in the places that he visited but instead set up embassies in China's capital Nanjing with emissaries on the places he visited</w:t>
      </w:r>
      <w:r w:rsidR="00055993">
        <w:t xml:space="preserve"> </w:t>
      </w:r>
      <w:r w:rsidR="00055993" w:rsidRPr="00055993">
        <w:t>what Columbus took a different approach</w:t>
      </w:r>
      <w:r w:rsidR="00055993">
        <w:t>. Lent</w:t>
      </w:r>
      <w:r w:rsidR="00055993" w:rsidRPr="00055993">
        <w:t xml:space="preserve"> argues</w:t>
      </w:r>
      <w:r w:rsidR="00055993">
        <w:t xml:space="preserve"> </w:t>
      </w:r>
      <w:r w:rsidR="00055993" w:rsidRPr="00055993">
        <w:t>that one answer to this discrepancy is that Europeans approached the world with a fundamentally different set of values then the Chinese that the European mindset was</w:t>
      </w:r>
      <w:r w:rsidR="00055993">
        <w:t xml:space="preserve"> “</w:t>
      </w:r>
      <w:r w:rsidR="00055993" w:rsidRPr="00055993">
        <w:t>more predispose to use knowledge as a means to gain power over the environment including both the natural world and other human societies</w:t>
      </w:r>
      <w:r w:rsidR="00055993">
        <w:t>.”</w:t>
      </w:r>
    </w:p>
    <w:p w14:paraId="0B8641E2" w14:textId="77777777" w:rsidR="00055993" w:rsidRPr="002B162D" w:rsidRDefault="00055993" w:rsidP="002B162D"/>
    <w:p w14:paraId="7D4B665B" w14:textId="42343EDB" w:rsidR="0066349E" w:rsidRPr="007969CC" w:rsidRDefault="0037564A" w:rsidP="0066349E">
      <w:pPr>
        <w:rPr>
          <w:rFonts w:cstheme="minorHAnsi"/>
          <w:sz w:val="24"/>
          <w:szCs w:val="24"/>
        </w:rPr>
      </w:pPr>
      <w:r w:rsidRPr="007969CC">
        <w:rPr>
          <w:rFonts w:cstheme="minorHAnsi"/>
          <w:sz w:val="24"/>
          <w:szCs w:val="24"/>
        </w:rPr>
        <w:t>6)</w:t>
      </w:r>
      <w:r w:rsidR="0066349E" w:rsidRPr="007969CC">
        <w:rPr>
          <w:rFonts w:cstheme="minorHAnsi"/>
          <w:sz w:val="24"/>
          <w:szCs w:val="24"/>
        </w:rPr>
        <w:t>Whose tea ended up in the harbour during Boston Tea party?</w:t>
      </w:r>
    </w:p>
    <w:p w14:paraId="5305298F" w14:textId="7A310B12" w:rsidR="0066349E" w:rsidRPr="007969CC" w:rsidRDefault="0066349E" w:rsidP="0066349E">
      <w:pPr>
        <w:pStyle w:val="ListParagraph"/>
        <w:numPr>
          <w:ilvl w:val="0"/>
          <w:numId w:val="3"/>
        </w:numPr>
        <w:rPr>
          <w:rFonts w:cstheme="minorHAnsi"/>
          <w:sz w:val="24"/>
          <w:szCs w:val="24"/>
        </w:rPr>
      </w:pPr>
      <w:r w:rsidRPr="007969CC">
        <w:rPr>
          <w:rFonts w:cstheme="minorHAnsi"/>
          <w:sz w:val="24"/>
          <w:szCs w:val="24"/>
        </w:rPr>
        <w:t>King George</w:t>
      </w:r>
    </w:p>
    <w:p w14:paraId="46829951" w14:textId="1306C354" w:rsidR="0066349E" w:rsidRPr="007969CC" w:rsidRDefault="0066349E" w:rsidP="0066349E">
      <w:pPr>
        <w:pStyle w:val="ListParagraph"/>
        <w:numPr>
          <w:ilvl w:val="0"/>
          <w:numId w:val="3"/>
        </w:numPr>
        <w:rPr>
          <w:rFonts w:cstheme="minorHAnsi"/>
          <w:sz w:val="24"/>
          <w:szCs w:val="24"/>
        </w:rPr>
      </w:pPr>
      <w:r w:rsidRPr="007969CC">
        <w:rPr>
          <w:rFonts w:cstheme="minorHAnsi"/>
          <w:sz w:val="24"/>
          <w:szCs w:val="24"/>
        </w:rPr>
        <w:t>Chinese</w:t>
      </w:r>
      <w:r w:rsidR="003B4EEC" w:rsidRPr="007969CC">
        <w:rPr>
          <w:rFonts w:cstheme="minorHAnsi"/>
          <w:sz w:val="24"/>
          <w:szCs w:val="24"/>
        </w:rPr>
        <w:t xml:space="preserve"> Emperor</w:t>
      </w:r>
    </w:p>
    <w:p w14:paraId="1807A0DD" w14:textId="62B3F1EB" w:rsidR="0066349E" w:rsidRPr="007969CC" w:rsidRDefault="0066349E" w:rsidP="0066349E">
      <w:pPr>
        <w:pStyle w:val="ListParagraph"/>
        <w:numPr>
          <w:ilvl w:val="0"/>
          <w:numId w:val="3"/>
        </w:numPr>
        <w:rPr>
          <w:rFonts w:cstheme="minorHAnsi"/>
          <w:sz w:val="24"/>
          <w:szCs w:val="24"/>
        </w:rPr>
      </w:pPr>
      <w:r w:rsidRPr="007969CC">
        <w:rPr>
          <w:rFonts w:cstheme="minorHAnsi"/>
          <w:sz w:val="24"/>
          <w:szCs w:val="24"/>
        </w:rPr>
        <w:t>East India Company</w:t>
      </w:r>
    </w:p>
    <w:p w14:paraId="4D19A753" w14:textId="389A3A1E" w:rsidR="003B4EEC" w:rsidRDefault="003B4EEC" w:rsidP="003B4EEC">
      <w:pPr>
        <w:pStyle w:val="ListParagraph"/>
        <w:rPr>
          <w:rFonts w:cstheme="minorHAnsi"/>
          <w:sz w:val="24"/>
          <w:szCs w:val="24"/>
        </w:rPr>
      </w:pPr>
    </w:p>
    <w:p w14:paraId="0FB46186" w14:textId="04128B24" w:rsidR="00055993" w:rsidRDefault="00055993" w:rsidP="652EF1AE">
      <w:pPr>
        <w:spacing w:line="240" w:lineRule="auto"/>
        <w:rPr>
          <w:b/>
          <w:bCs/>
        </w:rPr>
      </w:pPr>
      <w:r w:rsidRPr="652EF1AE">
        <w:rPr>
          <w:b/>
          <w:bCs/>
        </w:rPr>
        <w:t>The answer is A</w:t>
      </w:r>
    </w:p>
    <w:p w14:paraId="567084E5" w14:textId="7F313502" w:rsidR="00F2295D" w:rsidRDefault="00F2295D" w:rsidP="00F2295D">
      <w:pPr>
        <w:spacing w:line="240" w:lineRule="auto"/>
      </w:pPr>
      <w:r w:rsidRPr="00F2295D">
        <w:t>In the 17</w:t>
      </w:r>
      <w:r>
        <w:t>7</w:t>
      </w:r>
      <w:r w:rsidRPr="00F2295D">
        <w:t>0s partly as a result of government attempts to sell stockpiles of East India company T</w:t>
      </w:r>
      <w:r>
        <w:t xml:space="preserve">ea in North America, </w:t>
      </w:r>
      <w:r w:rsidRPr="00F2295D">
        <w:t>onto which the British government has slapped British taxes</w:t>
      </w:r>
      <w:r>
        <w:t>, we had</w:t>
      </w:r>
      <w:r w:rsidRPr="00F2295D">
        <w:t xml:space="preserve"> the Boston Tea Party</w:t>
      </w:r>
      <w:r>
        <w:t>.</w:t>
      </w:r>
      <w:r w:rsidRPr="00F2295D">
        <w:t xml:space="preserve"> </w:t>
      </w:r>
      <w:r>
        <w:t xml:space="preserve">This event </w:t>
      </w:r>
      <w:r w:rsidRPr="00F2295D">
        <w:t>which opened the American war of independence started by dumping 90,000 pounds of East India company tea</w:t>
      </w:r>
      <w:r>
        <w:t>,</w:t>
      </w:r>
      <w:r w:rsidRPr="00F2295D">
        <w:t xml:space="preserve"> worth at the time £9659 </w:t>
      </w:r>
      <w:r>
        <w:t>(</w:t>
      </w:r>
      <w:r w:rsidRPr="00F2295D">
        <w:t>but over £1 million worth of tea today</w:t>
      </w:r>
      <w:r>
        <w:t>)</w:t>
      </w:r>
      <w:r w:rsidRPr="00F2295D">
        <w:t xml:space="preserve"> into the Boston harbour</w:t>
      </w:r>
      <w:r>
        <w:t>. W</w:t>
      </w:r>
      <w:r w:rsidRPr="00F2295D">
        <w:t>hat this illustrates is the global interplay of empire</w:t>
      </w:r>
      <w:r>
        <w:t xml:space="preserve"> </w:t>
      </w:r>
      <w:r w:rsidRPr="00F2295D">
        <w:t>as William Dalrymple points out in</w:t>
      </w:r>
      <w:r>
        <w:t xml:space="preserve"> his book </w:t>
      </w:r>
      <w:r w:rsidRPr="00F2295D">
        <w:t xml:space="preserve"> </w:t>
      </w:r>
      <w:r>
        <w:t>‘T</w:t>
      </w:r>
      <w:r w:rsidRPr="00F2295D">
        <w:t>he anarchy</w:t>
      </w:r>
      <w:r>
        <w:t>’</w:t>
      </w:r>
      <w:r w:rsidRPr="00F2295D">
        <w:t xml:space="preserve"> </w:t>
      </w:r>
      <w:r>
        <w:t>d</w:t>
      </w:r>
      <w:r w:rsidRPr="00F2295D">
        <w:t>umping in Boston harbour of Indian tea triggered the American war of independence he tells us</w:t>
      </w:r>
      <w:r>
        <w:t>”</w:t>
      </w:r>
      <w:r w:rsidRPr="00F2295D">
        <w:t xml:space="preserve"> one of the </w:t>
      </w:r>
      <w:r w:rsidR="005D6804" w:rsidRPr="00F2295D">
        <w:t>principal</w:t>
      </w:r>
      <w:r w:rsidRPr="00F2295D">
        <w:t xml:space="preserve"> fears of the American patriots in the run up to the wall was that parliament would unleash the East India company in the Americas to loot there as it had done in India</w:t>
      </w:r>
      <w:r>
        <w:t>”</w:t>
      </w:r>
    </w:p>
    <w:p w14:paraId="63382152" w14:textId="77777777" w:rsidR="00055993" w:rsidRPr="00055993" w:rsidRDefault="00055993" w:rsidP="00055993"/>
    <w:p w14:paraId="09B60794" w14:textId="46741A60" w:rsidR="45C3DFE5" w:rsidRDefault="45C3DFE5" w:rsidP="45C3DFE5"/>
    <w:p w14:paraId="7EDC5C35" w14:textId="44CBAA98" w:rsidR="45C3DFE5" w:rsidRDefault="45C3DFE5" w:rsidP="45C3DFE5"/>
    <w:p w14:paraId="35B34DD8" w14:textId="68478D0B" w:rsidR="45C3DFE5" w:rsidRDefault="45C3DFE5" w:rsidP="45C3DFE5"/>
    <w:p w14:paraId="3A64E961" w14:textId="429E8727" w:rsidR="45C3DFE5" w:rsidRDefault="45C3DFE5" w:rsidP="45C3DFE5"/>
    <w:p w14:paraId="0A451DC9" w14:textId="02B50E25" w:rsidR="45C3DFE5" w:rsidRDefault="45C3DFE5" w:rsidP="45C3DFE5"/>
    <w:p w14:paraId="4F16F0E4" w14:textId="1E0E9280" w:rsidR="0066349E" w:rsidRPr="007969CC" w:rsidRDefault="0037564A" w:rsidP="0066349E">
      <w:pPr>
        <w:rPr>
          <w:rFonts w:cstheme="minorHAnsi"/>
          <w:sz w:val="24"/>
          <w:szCs w:val="24"/>
        </w:rPr>
      </w:pPr>
      <w:r w:rsidRPr="007969CC">
        <w:rPr>
          <w:rFonts w:cstheme="minorHAnsi"/>
          <w:sz w:val="24"/>
          <w:szCs w:val="24"/>
        </w:rPr>
        <w:lastRenderedPageBreak/>
        <w:t xml:space="preserve">7) </w:t>
      </w:r>
      <w:r w:rsidR="000E7A59" w:rsidRPr="007969CC">
        <w:rPr>
          <w:rFonts w:cstheme="minorHAnsi"/>
          <w:sz w:val="24"/>
          <w:szCs w:val="24"/>
        </w:rPr>
        <w:t>Sir Cyril Radclifffe</w:t>
      </w:r>
      <w:r w:rsidR="003B4EEC" w:rsidRPr="007969CC">
        <w:rPr>
          <w:rFonts w:cstheme="minorHAnsi"/>
          <w:sz w:val="24"/>
          <w:szCs w:val="24"/>
        </w:rPr>
        <w:t>,</w:t>
      </w:r>
      <w:r w:rsidR="000E7A59" w:rsidRPr="007969CC">
        <w:rPr>
          <w:rFonts w:cstheme="minorHAnsi"/>
          <w:sz w:val="24"/>
          <w:szCs w:val="24"/>
        </w:rPr>
        <w:t xml:space="preserve"> the </w:t>
      </w:r>
      <w:r w:rsidRPr="007969CC">
        <w:rPr>
          <w:rFonts w:cstheme="minorHAnsi"/>
          <w:sz w:val="24"/>
          <w:szCs w:val="24"/>
        </w:rPr>
        <w:t>British</w:t>
      </w:r>
      <w:r w:rsidR="000E7A59" w:rsidRPr="007969CC">
        <w:rPr>
          <w:rFonts w:cstheme="minorHAnsi"/>
          <w:sz w:val="24"/>
          <w:szCs w:val="24"/>
        </w:rPr>
        <w:t xml:space="preserve"> civil servant change</w:t>
      </w:r>
      <w:r w:rsidR="003B4EEC" w:rsidRPr="007969CC">
        <w:rPr>
          <w:rFonts w:cstheme="minorHAnsi"/>
          <w:sz w:val="24"/>
          <w:szCs w:val="24"/>
        </w:rPr>
        <w:t>d</w:t>
      </w:r>
      <w:r w:rsidR="000E7A59" w:rsidRPr="007969CC">
        <w:rPr>
          <w:rFonts w:cstheme="minorHAnsi"/>
          <w:sz w:val="24"/>
          <w:szCs w:val="24"/>
        </w:rPr>
        <w:t xml:space="preserve"> with drawing the border between modern day Indian and </w:t>
      </w:r>
      <w:r w:rsidRPr="007969CC">
        <w:rPr>
          <w:rFonts w:cstheme="minorHAnsi"/>
          <w:sz w:val="24"/>
          <w:szCs w:val="24"/>
        </w:rPr>
        <w:t>Pakistan</w:t>
      </w:r>
      <w:r w:rsidR="000E7A59" w:rsidRPr="007969CC">
        <w:rPr>
          <w:rFonts w:cstheme="minorHAnsi"/>
          <w:sz w:val="24"/>
          <w:szCs w:val="24"/>
        </w:rPr>
        <w:t xml:space="preserve"> </w:t>
      </w:r>
    </w:p>
    <w:p w14:paraId="3B88EDFB" w14:textId="150BAF24" w:rsidR="000E7A59" w:rsidRPr="007969CC" w:rsidRDefault="0037564A" w:rsidP="000E7A59">
      <w:pPr>
        <w:pStyle w:val="ListParagraph"/>
        <w:numPr>
          <w:ilvl w:val="0"/>
          <w:numId w:val="5"/>
        </w:numPr>
        <w:rPr>
          <w:rFonts w:cstheme="minorHAnsi"/>
          <w:sz w:val="24"/>
          <w:szCs w:val="24"/>
        </w:rPr>
      </w:pPr>
      <w:r w:rsidRPr="007969CC">
        <w:rPr>
          <w:rFonts w:cstheme="minorHAnsi"/>
          <w:sz w:val="24"/>
          <w:szCs w:val="24"/>
        </w:rPr>
        <w:t>Had</w:t>
      </w:r>
      <w:r w:rsidR="000E7A59" w:rsidRPr="007969CC">
        <w:rPr>
          <w:rFonts w:cstheme="minorHAnsi"/>
          <w:sz w:val="24"/>
          <w:szCs w:val="24"/>
        </w:rPr>
        <w:t xml:space="preserve"> only </w:t>
      </w:r>
      <w:r w:rsidRPr="007969CC">
        <w:rPr>
          <w:rFonts w:cstheme="minorHAnsi"/>
          <w:sz w:val="24"/>
          <w:szCs w:val="24"/>
        </w:rPr>
        <w:t>five</w:t>
      </w:r>
      <w:r w:rsidR="000E7A59" w:rsidRPr="007969CC">
        <w:rPr>
          <w:rFonts w:cstheme="minorHAnsi"/>
          <w:sz w:val="24"/>
          <w:szCs w:val="24"/>
        </w:rPr>
        <w:t xml:space="preserve"> week</w:t>
      </w:r>
      <w:r w:rsidR="003B4EEC" w:rsidRPr="007969CC">
        <w:rPr>
          <w:rFonts w:cstheme="minorHAnsi"/>
          <w:sz w:val="24"/>
          <w:szCs w:val="24"/>
        </w:rPr>
        <w:t>s</w:t>
      </w:r>
      <w:r w:rsidR="000E7A59" w:rsidRPr="007969CC">
        <w:rPr>
          <w:rFonts w:cstheme="minorHAnsi"/>
          <w:sz w:val="24"/>
          <w:szCs w:val="24"/>
        </w:rPr>
        <w:t xml:space="preserve"> to do it</w:t>
      </w:r>
    </w:p>
    <w:p w14:paraId="2A1723C3" w14:textId="152B4C68" w:rsidR="000E7A59" w:rsidRPr="007969CC" w:rsidRDefault="000E7A59" w:rsidP="000E7A59">
      <w:pPr>
        <w:pStyle w:val="ListParagraph"/>
        <w:numPr>
          <w:ilvl w:val="0"/>
          <w:numId w:val="5"/>
        </w:numPr>
        <w:rPr>
          <w:rFonts w:cstheme="minorHAnsi"/>
          <w:sz w:val="24"/>
          <w:szCs w:val="24"/>
        </w:rPr>
      </w:pPr>
      <w:r w:rsidRPr="007969CC">
        <w:rPr>
          <w:rFonts w:cstheme="minorHAnsi"/>
          <w:sz w:val="24"/>
          <w:szCs w:val="24"/>
        </w:rPr>
        <w:t>Had never travelled to India before</w:t>
      </w:r>
    </w:p>
    <w:p w14:paraId="46439E7B" w14:textId="6C34FDFB" w:rsidR="00E10A36" w:rsidRPr="007969CC" w:rsidRDefault="000E7A59" w:rsidP="000E7A59">
      <w:pPr>
        <w:pStyle w:val="ListParagraph"/>
        <w:numPr>
          <w:ilvl w:val="0"/>
          <w:numId w:val="5"/>
        </w:numPr>
        <w:rPr>
          <w:rFonts w:cstheme="minorHAnsi"/>
          <w:sz w:val="24"/>
          <w:szCs w:val="24"/>
        </w:rPr>
      </w:pPr>
      <w:r w:rsidRPr="007969CC">
        <w:rPr>
          <w:rFonts w:cstheme="minorHAnsi"/>
          <w:color w:val="000000"/>
          <w:sz w:val="24"/>
          <w:szCs w:val="24"/>
          <w:shd w:val="clear" w:color="auto" w:fill="FFFFFF"/>
        </w:rPr>
        <w:t>consulted the outdated Census records and maps because the British could not get a fresh survey done in the June heat</w:t>
      </w:r>
    </w:p>
    <w:p w14:paraId="4800766D" w14:textId="5B1675BA" w:rsidR="003B4EEC" w:rsidRDefault="00F2295D" w:rsidP="652EF1AE">
      <w:pPr>
        <w:rPr>
          <w:b/>
          <w:bCs/>
        </w:rPr>
      </w:pPr>
      <w:r w:rsidRPr="652EF1AE">
        <w:rPr>
          <w:b/>
          <w:bCs/>
        </w:rPr>
        <w:t>The answer is all 3</w:t>
      </w:r>
    </w:p>
    <w:p w14:paraId="07AF4820" w14:textId="74473506" w:rsidR="00F2295D" w:rsidRPr="00F2295D" w:rsidRDefault="007313A5" w:rsidP="00F2295D">
      <w:r w:rsidRPr="007313A5">
        <w:t>The partition of India in 1947</w:t>
      </w:r>
      <w:r>
        <w:t xml:space="preserve"> p</w:t>
      </w:r>
      <w:r w:rsidRPr="007313A5">
        <w:t xml:space="preserve">romised the people of the subcontinent both political and religious freedom instead the geographical divide </w:t>
      </w:r>
      <w:r>
        <w:t>brought</w:t>
      </w:r>
      <w:r w:rsidRPr="007313A5">
        <w:t xml:space="preserve"> displacement and death</w:t>
      </w:r>
      <w:r>
        <w:t>,</w:t>
      </w:r>
      <w:r w:rsidRPr="007313A5">
        <w:t xml:space="preserve"> benefited very few at the expense of very many</w:t>
      </w:r>
      <w:r>
        <w:t>.</w:t>
      </w:r>
      <w:r w:rsidRPr="007313A5">
        <w:t xml:space="preserve"> </w:t>
      </w:r>
      <w:r>
        <w:t xml:space="preserve">As many as </w:t>
      </w:r>
      <w:r w:rsidRPr="007313A5">
        <w:t>10 to 15 million were forced to leave their homes as refugees</w:t>
      </w:r>
      <w:r>
        <w:t xml:space="preserve"> in one of the largest forced migration of people.</w:t>
      </w:r>
      <w:r w:rsidRPr="007313A5">
        <w:t xml:space="preserve"> </w:t>
      </w:r>
      <w:r>
        <w:t>A</w:t>
      </w:r>
      <w:r w:rsidRPr="007313A5">
        <w:t xml:space="preserve">s Yasmin Khan in her book </w:t>
      </w:r>
      <w:r>
        <w:t>‘T</w:t>
      </w:r>
      <w:r w:rsidRPr="007313A5">
        <w:t>he great partition</w:t>
      </w:r>
      <w:r>
        <w:t>:</w:t>
      </w:r>
      <w:r w:rsidRPr="007313A5">
        <w:t xml:space="preserve"> the making of India and Pakistan</w:t>
      </w:r>
      <w:r>
        <w:t>’</w:t>
      </w:r>
      <w:r w:rsidRPr="007313A5">
        <w:t xml:space="preserve"> points out the border had to be decided against the clock</w:t>
      </w:r>
      <w:r>
        <w:t>.</w:t>
      </w:r>
      <w:r w:rsidRPr="007313A5">
        <w:t xml:space="preserve"> </w:t>
      </w:r>
      <w:r>
        <w:t>A</w:t>
      </w:r>
      <w:r w:rsidRPr="007313A5">
        <w:t>t the centre of this process w</w:t>
      </w:r>
      <w:r>
        <w:t>as Cyrill Radcliffe</w:t>
      </w:r>
      <w:r w:rsidR="00D32BD7">
        <w:t xml:space="preserve"> a</w:t>
      </w:r>
      <w:r>
        <w:t xml:space="preserve"> “</w:t>
      </w:r>
      <w:r w:rsidRPr="007313A5">
        <w:t xml:space="preserve">Respected judge </w:t>
      </w:r>
      <w:r w:rsidR="00D32BD7">
        <w:t>known</w:t>
      </w:r>
      <w:r w:rsidRPr="007313A5">
        <w:t xml:space="preserve"> for his piercing intellect but had none of the requisite technical skills for drawing a border and had infamously never been to India before</w:t>
      </w:r>
      <w:r w:rsidR="00D32BD7">
        <w:t>.</w:t>
      </w:r>
      <w:r w:rsidRPr="007313A5">
        <w:t xml:space="preserve"> </w:t>
      </w:r>
      <w:r w:rsidR="00D32BD7">
        <w:t>T</w:t>
      </w:r>
      <w:r w:rsidRPr="007313A5">
        <w:t xml:space="preserve">he British government considered this an asset lending itself </w:t>
      </w:r>
      <w:r w:rsidR="00D32BD7">
        <w:t>to i</w:t>
      </w:r>
      <w:r w:rsidRPr="007313A5">
        <w:t>mpartiality rather than the self-evident drawback which it proved</w:t>
      </w:r>
      <w:r w:rsidR="00D32BD7">
        <w:t>”</w:t>
      </w:r>
      <w:r>
        <w:t xml:space="preserve">. </w:t>
      </w:r>
    </w:p>
    <w:p w14:paraId="2AF524D8" w14:textId="129A43E7" w:rsidR="000E7A59" w:rsidRPr="007969CC" w:rsidRDefault="0037564A" w:rsidP="0037564A">
      <w:pPr>
        <w:rPr>
          <w:rFonts w:cstheme="minorHAnsi"/>
          <w:sz w:val="24"/>
          <w:szCs w:val="24"/>
        </w:rPr>
      </w:pPr>
      <w:r w:rsidRPr="007969CC">
        <w:rPr>
          <w:rFonts w:cstheme="minorHAnsi"/>
          <w:sz w:val="24"/>
          <w:szCs w:val="24"/>
        </w:rPr>
        <w:t xml:space="preserve">8) </w:t>
      </w:r>
      <w:r w:rsidR="000E7A59" w:rsidRPr="007969CC">
        <w:rPr>
          <w:rFonts w:cstheme="minorHAnsi"/>
          <w:sz w:val="24"/>
          <w:szCs w:val="24"/>
        </w:rPr>
        <w:t xml:space="preserve">Who drew </w:t>
      </w:r>
      <w:r w:rsidR="003B4EEC" w:rsidRPr="007969CC">
        <w:rPr>
          <w:rFonts w:cstheme="minorHAnsi"/>
          <w:sz w:val="24"/>
          <w:szCs w:val="24"/>
        </w:rPr>
        <w:t xml:space="preserve">up </w:t>
      </w:r>
      <w:r w:rsidR="000E7A59" w:rsidRPr="007969CC">
        <w:rPr>
          <w:rFonts w:cstheme="minorHAnsi"/>
          <w:sz w:val="24"/>
          <w:szCs w:val="24"/>
        </w:rPr>
        <w:t>the border</w:t>
      </w:r>
      <w:r w:rsidRPr="007969CC">
        <w:rPr>
          <w:rFonts w:cstheme="minorHAnsi"/>
          <w:sz w:val="24"/>
          <w:szCs w:val="24"/>
        </w:rPr>
        <w:t>s</w:t>
      </w:r>
      <w:r w:rsidR="003B4EEC" w:rsidRPr="007969CC">
        <w:rPr>
          <w:rFonts w:cstheme="minorHAnsi"/>
          <w:sz w:val="24"/>
          <w:szCs w:val="24"/>
        </w:rPr>
        <w:t xml:space="preserve"> of the M</w:t>
      </w:r>
      <w:r w:rsidR="000E7A59" w:rsidRPr="007969CC">
        <w:rPr>
          <w:rFonts w:cstheme="minorHAnsi"/>
          <w:sz w:val="24"/>
          <w:szCs w:val="24"/>
        </w:rPr>
        <w:t>iddle</w:t>
      </w:r>
      <w:r w:rsidRPr="007969CC">
        <w:rPr>
          <w:rFonts w:cstheme="minorHAnsi"/>
          <w:sz w:val="24"/>
          <w:szCs w:val="24"/>
        </w:rPr>
        <w:t xml:space="preserve"> East</w:t>
      </w:r>
      <w:r w:rsidR="000E7A59" w:rsidRPr="007969CC">
        <w:rPr>
          <w:rFonts w:cstheme="minorHAnsi"/>
          <w:sz w:val="24"/>
          <w:szCs w:val="24"/>
        </w:rPr>
        <w:t xml:space="preserve"> we know them today</w:t>
      </w:r>
    </w:p>
    <w:p w14:paraId="3CDF6552" w14:textId="67794954" w:rsidR="000E7A59" w:rsidRPr="007969CC" w:rsidRDefault="003B4EEC" w:rsidP="000E7A59">
      <w:pPr>
        <w:pStyle w:val="ListParagraph"/>
        <w:numPr>
          <w:ilvl w:val="0"/>
          <w:numId w:val="6"/>
        </w:numPr>
        <w:rPr>
          <w:rFonts w:cstheme="minorHAnsi"/>
          <w:sz w:val="24"/>
          <w:szCs w:val="24"/>
        </w:rPr>
      </w:pPr>
      <w:r w:rsidRPr="007969CC">
        <w:rPr>
          <w:rFonts w:cstheme="minorHAnsi"/>
          <w:sz w:val="24"/>
          <w:szCs w:val="24"/>
        </w:rPr>
        <w:t>League of</w:t>
      </w:r>
      <w:r w:rsidR="000E7A59" w:rsidRPr="007969CC">
        <w:rPr>
          <w:rFonts w:cstheme="minorHAnsi"/>
          <w:sz w:val="24"/>
          <w:szCs w:val="24"/>
        </w:rPr>
        <w:t xml:space="preserve"> </w:t>
      </w:r>
      <w:r w:rsidR="0037564A" w:rsidRPr="007969CC">
        <w:rPr>
          <w:rFonts w:cstheme="minorHAnsi"/>
          <w:sz w:val="24"/>
          <w:szCs w:val="24"/>
        </w:rPr>
        <w:t>Nations</w:t>
      </w:r>
    </w:p>
    <w:p w14:paraId="71C16026" w14:textId="77777777" w:rsidR="000E7A59" w:rsidRPr="007969CC" w:rsidRDefault="000E7A59" w:rsidP="000E7A59">
      <w:pPr>
        <w:pStyle w:val="ListParagraph"/>
        <w:numPr>
          <w:ilvl w:val="0"/>
          <w:numId w:val="6"/>
        </w:numPr>
        <w:rPr>
          <w:rFonts w:cstheme="minorHAnsi"/>
          <w:sz w:val="24"/>
          <w:szCs w:val="24"/>
        </w:rPr>
      </w:pPr>
      <w:r w:rsidRPr="007969CC">
        <w:rPr>
          <w:rFonts w:cstheme="minorHAnsi"/>
          <w:sz w:val="24"/>
          <w:szCs w:val="24"/>
        </w:rPr>
        <w:t>Syria and Iraq</w:t>
      </w:r>
    </w:p>
    <w:p w14:paraId="3642C166" w14:textId="6ACA20A3" w:rsidR="000E7A59" w:rsidRDefault="000E7A59" w:rsidP="000E7A59">
      <w:pPr>
        <w:pStyle w:val="ListParagraph"/>
        <w:numPr>
          <w:ilvl w:val="0"/>
          <w:numId w:val="6"/>
        </w:numPr>
        <w:rPr>
          <w:rFonts w:cstheme="minorHAnsi"/>
          <w:sz w:val="24"/>
          <w:szCs w:val="24"/>
        </w:rPr>
      </w:pPr>
      <w:r w:rsidRPr="007969CC">
        <w:rPr>
          <w:rFonts w:cstheme="minorHAnsi"/>
          <w:sz w:val="24"/>
          <w:szCs w:val="24"/>
        </w:rPr>
        <w:t>Britain and France</w:t>
      </w:r>
    </w:p>
    <w:p w14:paraId="6752F7FC" w14:textId="370A1C93" w:rsidR="00D32BD7" w:rsidRDefault="00D32BD7" w:rsidP="652EF1AE">
      <w:pPr>
        <w:rPr>
          <w:b/>
          <w:bCs/>
          <w:sz w:val="24"/>
          <w:szCs w:val="24"/>
        </w:rPr>
      </w:pPr>
      <w:r w:rsidRPr="652EF1AE">
        <w:rPr>
          <w:b/>
          <w:bCs/>
          <w:sz w:val="24"/>
          <w:szCs w:val="24"/>
        </w:rPr>
        <w:t>The answer is C</w:t>
      </w:r>
    </w:p>
    <w:p w14:paraId="631617C3" w14:textId="4DC495B8" w:rsidR="00D32BD7" w:rsidRPr="005D6804" w:rsidRDefault="00D32BD7" w:rsidP="45C3DFE5">
      <w:pPr>
        <w:rPr>
          <w:sz w:val="24"/>
          <w:szCs w:val="24"/>
        </w:rPr>
      </w:pPr>
      <w:r w:rsidRPr="45C3DFE5">
        <w:rPr>
          <w:sz w:val="24"/>
          <w:szCs w:val="24"/>
        </w:rPr>
        <w:t>As the Ottoman Empire collapsed during the F</w:t>
      </w:r>
      <w:r w:rsidR="005D6804" w:rsidRPr="45C3DFE5">
        <w:rPr>
          <w:sz w:val="24"/>
          <w:szCs w:val="24"/>
        </w:rPr>
        <w:t>irst</w:t>
      </w:r>
      <w:r w:rsidRPr="45C3DFE5">
        <w:rPr>
          <w:sz w:val="24"/>
          <w:szCs w:val="24"/>
        </w:rPr>
        <w:t xml:space="preserve"> World War a</w:t>
      </w:r>
      <w:r w:rsidRPr="45C3DFE5">
        <w:rPr>
          <w:color w:val="000000"/>
          <w:sz w:val="24"/>
          <w:szCs w:val="24"/>
          <w:shd w:val="clear" w:color="auto" w:fill="FFFFFF"/>
        </w:rPr>
        <w:t xml:space="preserve"> secret Anglo-French agreement </w:t>
      </w:r>
      <w:r w:rsidR="005D6804" w:rsidRPr="45C3DFE5">
        <w:rPr>
          <w:color w:val="000000"/>
          <w:sz w:val="24"/>
          <w:szCs w:val="24"/>
          <w:shd w:val="clear" w:color="auto" w:fill="FFFFFF"/>
        </w:rPr>
        <w:t xml:space="preserve">was made </w:t>
      </w:r>
      <w:r w:rsidRPr="45C3DFE5">
        <w:rPr>
          <w:color w:val="000000"/>
          <w:sz w:val="24"/>
          <w:szCs w:val="24"/>
          <w:shd w:val="clear" w:color="auto" w:fill="FFFFFF"/>
        </w:rPr>
        <w:t>on the partition of the Ottoman empire after World War I</w:t>
      </w:r>
      <w:r w:rsidR="005D6804" w:rsidRPr="45C3DFE5">
        <w:rPr>
          <w:color w:val="000000"/>
          <w:sz w:val="24"/>
          <w:szCs w:val="24"/>
          <w:shd w:val="clear" w:color="auto" w:fill="FFFFFF"/>
        </w:rPr>
        <w:t xml:space="preserve">, </w:t>
      </w:r>
      <w:r w:rsidRPr="45C3DFE5">
        <w:rPr>
          <w:color w:val="000000"/>
          <w:sz w:val="24"/>
          <w:szCs w:val="24"/>
          <w:shd w:val="clear" w:color="auto" w:fill="FFFFFF"/>
        </w:rPr>
        <w:t xml:space="preserve">negotiated by Sir Mark Sykes and François Georges-Picot. </w:t>
      </w:r>
      <w:r w:rsidR="00C82EEC" w:rsidRPr="45C3DFE5">
        <w:rPr>
          <w:color w:val="000000"/>
          <w:sz w:val="24"/>
          <w:szCs w:val="24"/>
          <w:shd w:val="clear" w:color="auto" w:fill="FFFFFF"/>
        </w:rPr>
        <w:t xml:space="preserve">As Eugene Rogan has pointed out in </w:t>
      </w:r>
      <w:r w:rsidR="00C82EEC" w:rsidRPr="45C3DFE5">
        <w:rPr>
          <w:rStyle w:val="Emphasis"/>
          <w:color w:val="121212"/>
          <w:sz w:val="24"/>
          <w:szCs w:val="24"/>
          <w:bdr w:val="none" w:sz="0" w:space="0" w:color="auto" w:frame="1"/>
          <w:shd w:val="clear" w:color="auto" w:fill="FFFFFF"/>
        </w:rPr>
        <w:t>The Fall of the Ottomans</w:t>
      </w:r>
      <w:r w:rsidR="00C82EEC" w:rsidRPr="45C3DFE5">
        <w:rPr>
          <w:color w:val="000000"/>
          <w:sz w:val="24"/>
          <w:szCs w:val="24"/>
          <w:shd w:val="clear" w:color="auto" w:fill="FFFFFF"/>
        </w:rPr>
        <w:t xml:space="preserve"> the agreement was quickly </w:t>
      </w:r>
      <w:r w:rsidR="005D6804" w:rsidRPr="45C3DFE5">
        <w:rPr>
          <w:color w:val="000000"/>
          <w:sz w:val="24"/>
          <w:szCs w:val="24"/>
          <w:shd w:val="clear" w:color="auto" w:fill="FFFFFF"/>
        </w:rPr>
        <w:t>superseded</w:t>
      </w:r>
      <w:r w:rsidR="00C82EEC" w:rsidRPr="45C3DFE5">
        <w:rPr>
          <w:color w:val="000000"/>
          <w:sz w:val="24"/>
          <w:szCs w:val="24"/>
          <w:shd w:val="clear" w:color="auto" w:fill="FFFFFF"/>
        </w:rPr>
        <w:t xml:space="preserve"> not least in the form of the Balfour declaration </w:t>
      </w:r>
      <w:r w:rsidR="005D6804" w:rsidRPr="45C3DFE5">
        <w:rPr>
          <w:color w:val="000000"/>
          <w:sz w:val="24"/>
          <w:szCs w:val="24"/>
          <w:shd w:val="clear" w:color="auto" w:fill="FFFFFF"/>
        </w:rPr>
        <w:t>of</w:t>
      </w:r>
      <w:r w:rsidR="00C82EEC" w:rsidRPr="45C3DFE5">
        <w:rPr>
          <w:color w:val="000000"/>
          <w:sz w:val="24"/>
          <w:szCs w:val="24"/>
          <w:shd w:val="clear" w:color="auto" w:fill="FFFFFF"/>
        </w:rPr>
        <w:t xml:space="preserve"> 1917. But it does shape perception of the </w:t>
      </w:r>
      <w:r w:rsidR="005D6804" w:rsidRPr="45C3DFE5">
        <w:rPr>
          <w:color w:val="000000"/>
          <w:sz w:val="24"/>
          <w:szCs w:val="24"/>
          <w:shd w:val="clear" w:color="auto" w:fill="FFFFFF"/>
        </w:rPr>
        <w:t>Britain</w:t>
      </w:r>
      <w:r w:rsidR="00C82EEC" w:rsidRPr="45C3DFE5">
        <w:rPr>
          <w:color w:val="000000"/>
          <w:sz w:val="24"/>
          <w:szCs w:val="24"/>
          <w:shd w:val="clear" w:color="auto" w:fill="FFFFFF"/>
        </w:rPr>
        <w:t xml:space="preserve"> in the Middel East as </w:t>
      </w:r>
      <w:r w:rsidR="00C82EEC" w:rsidRPr="45C3DFE5">
        <w:rPr>
          <w:color w:val="333333"/>
          <w:sz w:val="24"/>
          <w:szCs w:val="24"/>
          <w:shd w:val="clear" w:color="auto" w:fill="FFFFFF"/>
        </w:rPr>
        <w:t>Palestinian writer George Antonius say “The Sykes-Picot Agreement is a shocking document. It is not only the product of greed at its worst, that is to say, of greed allied to suspicion and so leading to stupidity: it also stands out as a startling piece of double-dealing.” </w:t>
      </w:r>
      <w:r w:rsidR="005D6804" w:rsidRPr="45C3DFE5">
        <w:rPr>
          <w:color w:val="333333"/>
          <w:sz w:val="24"/>
          <w:szCs w:val="24"/>
          <w:shd w:val="clear" w:color="auto" w:fill="FFFFFF"/>
        </w:rPr>
        <w:t>T</w:t>
      </w:r>
      <w:r w:rsidR="00C82EEC" w:rsidRPr="45C3DFE5">
        <w:rPr>
          <w:color w:val="333333"/>
          <w:sz w:val="24"/>
          <w:szCs w:val="24"/>
          <w:shd w:val="clear" w:color="auto" w:fill="FFFFFF"/>
        </w:rPr>
        <w:t xml:space="preserve">he </w:t>
      </w:r>
      <w:r w:rsidR="005D6804" w:rsidRPr="45C3DFE5">
        <w:rPr>
          <w:color w:val="333333"/>
          <w:sz w:val="24"/>
          <w:szCs w:val="24"/>
          <w:shd w:val="clear" w:color="auto" w:fill="FFFFFF"/>
        </w:rPr>
        <w:t>British</w:t>
      </w:r>
      <w:r w:rsidR="00C82EEC" w:rsidRPr="45C3DFE5">
        <w:rPr>
          <w:color w:val="333333"/>
          <w:sz w:val="24"/>
          <w:szCs w:val="24"/>
          <w:shd w:val="clear" w:color="auto" w:fill="FFFFFF"/>
        </w:rPr>
        <w:t xml:space="preserve"> </w:t>
      </w:r>
      <w:r w:rsidR="005D6804" w:rsidRPr="45C3DFE5">
        <w:rPr>
          <w:color w:val="333333"/>
          <w:sz w:val="24"/>
          <w:szCs w:val="24"/>
          <w:shd w:val="clear" w:color="auto" w:fill="FFFFFF"/>
        </w:rPr>
        <w:t>council</w:t>
      </w:r>
      <w:r w:rsidR="00C82EEC" w:rsidRPr="45C3DFE5">
        <w:rPr>
          <w:color w:val="333333"/>
          <w:sz w:val="24"/>
          <w:szCs w:val="24"/>
          <w:shd w:val="clear" w:color="auto" w:fill="FFFFFF"/>
        </w:rPr>
        <w:t xml:space="preserve"> survey </w:t>
      </w:r>
      <w:r w:rsidR="005D6804" w:rsidRPr="45C3DFE5">
        <w:rPr>
          <w:color w:val="333333"/>
          <w:sz w:val="24"/>
          <w:szCs w:val="24"/>
          <w:shd w:val="clear" w:color="auto" w:fill="FFFFFF"/>
        </w:rPr>
        <w:t xml:space="preserve">in 2014 revealed limited public knowledge in the UK of either Balfour or Sykes-Picot event that were hugely resonant with  Turkish and Egyptian respondents. This something that in turn shapes </w:t>
      </w:r>
      <w:r w:rsidR="005D6804" w:rsidRPr="45C3DFE5">
        <w:rPr>
          <w:sz w:val="24"/>
          <w:szCs w:val="24"/>
        </w:rPr>
        <w:t>their view of the UK’s role in the first world war conflict as having  a broadly negative effect on their views of the UK today</w:t>
      </w:r>
    </w:p>
    <w:p w14:paraId="6AA207D2" w14:textId="7EE8028A" w:rsidR="45C3DFE5" w:rsidRDefault="45C3DFE5" w:rsidP="45C3DFE5">
      <w:pPr>
        <w:rPr>
          <w:sz w:val="24"/>
          <w:szCs w:val="24"/>
        </w:rPr>
      </w:pPr>
    </w:p>
    <w:p w14:paraId="2642005F" w14:textId="78C39D0A" w:rsidR="45C3DFE5" w:rsidRDefault="45C3DFE5" w:rsidP="45C3DFE5">
      <w:pPr>
        <w:rPr>
          <w:sz w:val="24"/>
          <w:szCs w:val="24"/>
        </w:rPr>
      </w:pPr>
    </w:p>
    <w:p w14:paraId="2D11DB63" w14:textId="3DD05208" w:rsidR="45C3DFE5" w:rsidRDefault="45C3DFE5" w:rsidP="45C3DFE5">
      <w:pPr>
        <w:rPr>
          <w:sz w:val="24"/>
          <w:szCs w:val="24"/>
        </w:rPr>
      </w:pPr>
    </w:p>
    <w:p w14:paraId="1ACF3EFE" w14:textId="7E70A180" w:rsidR="45C3DFE5" w:rsidRDefault="45C3DFE5" w:rsidP="45C3DFE5">
      <w:pPr>
        <w:rPr>
          <w:sz w:val="24"/>
          <w:szCs w:val="24"/>
        </w:rPr>
      </w:pPr>
    </w:p>
    <w:p w14:paraId="49527910" w14:textId="7C516188" w:rsidR="0037564A" w:rsidRPr="007969CC" w:rsidRDefault="0037564A" w:rsidP="000E7A59">
      <w:pPr>
        <w:rPr>
          <w:rFonts w:cstheme="minorHAnsi"/>
          <w:sz w:val="24"/>
          <w:szCs w:val="24"/>
        </w:rPr>
      </w:pPr>
      <w:r w:rsidRPr="007969CC">
        <w:rPr>
          <w:rFonts w:cstheme="minorHAnsi"/>
          <w:sz w:val="24"/>
          <w:szCs w:val="24"/>
        </w:rPr>
        <w:lastRenderedPageBreak/>
        <w:t xml:space="preserve">9)Which government authorised a programme to destroy and hide files related to its colonial past called </w:t>
      </w:r>
      <w:r w:rsidR="003B4EEC" w:rsidRPr="007969CC">
        <w:rPr>
          <w:rFonts w:cstheme="minorHAnsi"/>
          <w:sz w:val="24"/>
          <w:szCs w:val="24"/>
        </w:rPr>
        <w:t>‘</w:t>
      </w:r>
      <w:r w:rsidRPr="007969CC">
        <w:rPr>
          <w:rFonts w:cstheme="minorHAnsi"/>
          <w:sz w:val="24"/>
          <w:szCs w:val="24"/>
        </w:rPr>
        <w:t>operation legacy</w:t>
      </w:r>
      <w:r w:rsidR="003B4EEC" w:rsidRPr="007969CC">
        <w:rPr>
          <w:rFonts w:cstheme="minorHAnsi"/>
          <w:sz w:val="24"/>
          <w:szCs w:val="24"/>
        </w:rPr>
        <w:t>’</w:t>
      </w:r>
      <w:r w:rsidRPr="007969CC">
        <w:rPr>
          <w:rFonts w:cstheme="minorHAnsi"/>
          <w:sz w:val="24"/>
          <w:szCs w:val="24"/>
        </w:rPr>
        <w:t>?</w:t>
      </w:r>
    </w:p>
    <w:p w14:paraId="4AED5783" w14:textId="77777777" w:rsidR="0037564A" w:rsidRPr="007969CC" w:rsidRDefault="0037564A" w:rsidP="0037564A">
      <w:pPr>
        <w:pStyle w:val="ListParagraph"/>
        <w:numPr>
          <w:ilvl w:val="0"/>
          <w:numId w:val="7"/>
        </w:numPr>
        <w:rPr>
          <w:rFonts w:cstheme="minorHAnsi"/>
          <w:sz w:val="24"/>
          <w:szCs w:val="24"/>
        </w:rPr>
      </w:pPr>
      <w:r w:rsidRPr="007969CC">
        <w:rPr>
          <w:rFonts w:cstheme="minorHAnsi"/>
          <w:sz w:val="24"/>
          <w:szCs w:val="24"/>
        </w:rPr>
        <w:t>The Nazi government</w:t>
      </w:r>
    </w:p>
    <w:p w14:paraId="26776953" w14:textId="6500B4A7" w:rsidR="0037564A" w:rsidRPr="007969CC" w:rsidRDefault="0037564A" w:rsidP="0037564A">
      <w:pPr>
        <w:pStyle w:val="ListParagraph"/>
        <w:numPr>
          <w:ilvl w:val="0"/>
          <w:numId w:val="7"/>
        </w:numPr>
        <w:rPr>
          <w:rFonts w:cstheme="minorHAnsi"/>
          <w:sz w:val="24"/>
          <w:szCs w:val="24"/>
        </w:rPr>
      </w:pPr>
      <w:r w:rsidRPr="007969CC">
        <w:rPr>
          <w:rFonts w:cstheme="minorHAnsi"/>
          <w:sz w:val="24"/>
          <w:szCs w:val="24"/>
        </w:rPr>
        <w:t>The Russian government</w:t>
      </w:r>
    </w:p>
    <w:p w14:paraId="5F76E88B" w14:textId="09B08538" w:rsidR="000E7A59" w:rsidRDefault="0037564A" w:rsidP="0037564A">
      <w:pPr>
        <w:pStyle w:val="ListParagraph"/>
        <w:numPr>
          <w:ilvl w:val="0"/>
          <w:numId w:val="7"/>
        </w:numPr>
        <w:rPr>
          <w:rFonts w:cstheme="minorHAnsi"/>
          <w:sz w:val="24"/>
          <w:szCs w:val="24"/>
        </w:rPr>
      </w:pPr>
      <w:r w:rsidRPr="007969CC">
        <w:rPr>
          <w:rFonts w:cstheme="minorHAnsi"/>
          <w:sz w:val="24"/>
          <w:szCs w:val="24"/>
        </w:rPr>
        <w:t>The British government</w:t>
      </w:r>
      <w:r w:rsidR="000E7A59" w:rsidRPr="007969CC">
        <w:rPr>
          <w:rFonts w:cstheme="minorHAnsi"/>
          <w:sz w:val="24"/>
          <w:szCs w:val="24"/>
        </w:rPr>
        <w:t xml:space="preserve"> </w:t>
      </w:r>
    </w:p>
    <w:p w14:paraId="53F372DC" w14:textId="3E99EA2C" w:rsidR="005D6804" w:rsidRDefault="005D6804" w:rsidP="652EF1AE">
      <w:pPr>
        <w:rPr>
          <w:b/>
          <w:bCs/>
          <w:sz w:val="24"/>
          <w:szCs w:val="24"/>
        </w:rPr>
      </w:pPr>
      <w:r w:rsidRPr="652EF1AE">
        <w:rPr>
          <w:b/>
          <w:bCs/>
          <w:sz w:val="24"/>
          <w:szCs w:val="24"/>
        </w:rPr>
        <w:t>The Answer is C</w:t>
      </w:r>
    </w:p>
    <w:p w14:paraId="31B95E78" w14:textId="11E87D01" w:rsidR="005D6804" w:rsidRPr="005D6804" w:rsidRDefault="00246D69" w:rsidP="005D6804">
      <w:pPr>
        <w:rPr>
          <w:rFonts w:cstheme="minorHAnsi"/>
          <w:sz w:val="24"/>
          <w:szCs w:val="24"/>
        </w:rPr>
      </w:pPr>
      <w:r w:rsidRPr="00246D69">
        <w:rPr>
          <w:rFonts w:cstheme="minorHAnsi"/>
          <w:sz w:val="24"/>
          <w:szCs w:val="24"/>
        </w:rPr>
        <w:t>During a lawsuit brought against the British government</w:t>
      </w:r>
      <w:r>
        <w:rPr>
          <w:rFonts w:cstheme="minorHAnsi"/>
          <w:sz w:val="24"/>
          <w:szCs w:val="24"/>
        </w:rPr>
        <w:t xml:space="preserve"> in 2011</w:t>
      </w:r>
      <w:r w:rsidRPr="00246D69">
        <w:rPr>
          <w:rFonts w:cstheme="minorHAnsi"/>
          <w:sz w:val="24"/>
          <w:szCs w:val="24"/>
        </w:rPr>
        <w:t xml:space="preserve"> by victims of torture in colonial Kenya the British government admitted to the existence of secret documents related to the Mau</w:t>
      </w:r>
      <w:r>
        <w:rPr>
          <w:rFonts w:cstheme="minorHAnsi"/>
          <w:sz w:val="24"/>
          <w:szCs w:val="24"/>
        </w:rPr>
        <w:t xml:space="preserve"> </w:t>
      </w:r>
      <w:proofErr w:type="spellStart"/>
      <w:r w:rsidRPr="00246D69">
        <w:rPr>
          <w:rFonts w:cstheme="minorHAnsi"/>
          <w:sz w:val="24"/>
          <w:szCs w:val="24"/>
        </w:rPr>
        <w:t>Mau</w:t>
      </w:r>
      <w:proofErr w:type="spellEnd"/>
      <w:r w:rsidRPr="00246D69">
        <w:rPr>
          <w:rFonts w:cstheme="minorHAnsi"/>
          <w:sz w:val="24"/>
          <w:szCs w:val="24"/>
        </w:rPr>
        <w:t xml:space="preserve"> uprising</w:t>
      </w:r>
      <w:r>
        <w:rPr>
          <w:rFonts w:cstheme="minorHAnsi"/>
          <w:sz w:val="24"/>
          <w:szCs w:val="24"/>
        </w:rPr>
        <w:t xml:space="preserve">. Many of these </w:t>
      </w:r>
      <w:r w:rsidRPr="00246D69">
        <w:rPr>
          <w:rFonts w:cstheme="minorHAnsi"/>
          <w:sz w:val="24"/>
          <w:szCs w:val="24"/>
        </w:rPr>
        <w:t xml:space="preserve">so-called </w:t>
      </w:r>
      <w:r>
        <w:rPr>
          <w:rFonts w:cstheme="minorHAnsi"/>
          <w:sz w:val="24"/>
          <w:szCs w:val="24"/>
        </w:rPr>
        <w:t>‘</w:t>
      </w:r>
      <w:r w:rsidRPr="00246D69">
        <w:rPr>
          <w:rFonts w:cstheme="minorHAnsi"/>
          <w:sz w:val="24"/>
          <w:szCs w:val="24"/>
        </w:rPr>
        <w:t>migrated archives</w:t>
      </w:r>
      <w:r>
        <w:rPr>
          <w:rFonts w:cstheme="minorHAnsi"/>
          <w:sz w:val="24"/>
          <w:szCs w:val="24"/>
        </w:rPr>
        <w:t>’</w:t>
      </w:r>
      <w:r w:rsidRPr="00246D69">
        <w:rPr>
          <w:rFonts w:cstheme="minorHAnsi"/>
          <w:sz w:val="24"/>
          <w:szCs w:val="24"/>
        </w:rPr>
        <w:t xml:space="preserve"> had been secretly stashed at </w:t>
      </w:r>
      <w:proofErr w:type="spellStart"/>
      <w:r>
        <w:rPr>
          <w:rFonts w:cstheme="minorHAnsi"/>
          <w:sz w:val="24"/>
          <w:szCs w:val="24"/>
        </w:rPr>
        <w:t>H</w:t>
      </w:r>
      <w:r w:rsidRPr="00246D69">
        <w:rPr>
          <w:rFonts w:cstheme="minorHAnsi"/>
          <w:sz w:val="24"/>
          <w:szCs w:val="24"/>
        </w:rPr>
        <w:t>anslope</w:t>
      </w:r>
      <w:proofErr w:type="spellEnd"/>
      <w:r w:rsidRPr="00246D69">
        <w:rPr>
          <w:rFonts w:cstheme="minorHAnsi"/>
          <w:sz w:val="24"/>
          <w:szCs w:val="24"/>
        </w:rPr>
        <w:t xml:space="preserve"> park</w:t>
      </w:r>
      <w:r>
        <w:rPr>
          <w:rFonts w:cstheme="minorHAnsi"/>
          <w:sz w:val="24"/>
          <w:szCs w:val="24"/>
        </w:rPr>
        <w:t xml:space="preserve"> </w:t>
      </w:r>
      <w:r w:rsidRPr="00246D69">
        <w:rPr>
          <w:rFonts w:cstheme="minorHAnsi"/>
          <w:sz w:val="24"/>
          <w:szCs w:val="24"/>
        </w:rPr>
        <w:t xml:space="preserve">as part of a process called </w:t>
      </w:r>
      <w:r w:rsidR="00533B98">
        <w:rPr>
          <w:rFonts w:cstheme="minorHAnsi"/>
          <w:sz w:val="24"/>
          <w:szCs w:val="24"/>
        </w:rPr>
        <w:t>O</w:t>
      </w:r>
      <w:r w:rsidRPr="00246D69">
        <w:rPr>
          <w:rFonts w:cstheme="minorHAnsi"/>
          <w:sz w:val="24"/>
          <w:szCs w:val="24"/>
        </w:rPr>
        <w:t xml:space="preserve">peration </w:t>
      </w:r>
      <w:r w:rsidR="00533B98">
        <w:rPr>
          <w:rFonts w:cstheme="minorHAnsi"/>
          <w:sz w:val="24"/>
          <w:szCs w:val="24"/>
        </w:rPr>
        <w:t>L</w:t>
      </w:r>
      <w:r w:rsidRPr="00246D69">
        <w:rPr>
          <w:rFonts w:cstheme="minorHAnsi"/>
          <w:sz w:val="24"/>
          <w:szCs w:val="24"/>
        </w:rPr>
        <w:t>egacy</w:t>
      </w:r>
      <w:r>
        <w:rPr>
          <w:rFonts w:cstheme="minorHAnsi"/>
          <w:sz w:val="24"/>
          <w:szCs w:val="24"/>
        </w:rPr>
        <w:t xml:space="preserve">. </w:t>
      </w:r>
      <w:r w:rsidRPr="00246D69">
        <w:rPr>
          <w:rFonts w:cstheme="minorHAnsi"/>
          <w:sz w:val="24"/>
          <w:szCs w:val="24"/>
        </w:rPr>
        <w:t>However a large number of papers are believed to have been totally destroyed either burnt or sunk at sea hence what we have now is only a tiny fragment or the testimony of survivors</w:t>
      </w:r>
      <w:r w:rsidR="00533B98">
        <w:rPr>
          <w:rFonts w:cstheme="minorHAnsi"/>
          <w:sz w:val="24"/>
          <w:szCs w:val="24"/>
        </w:rPr>
        <w:t>.</w:t>
      </w:r>
      <w:r w:rsidR="00533B98" w:rsidRPr="00533B98">
        <w:rPr>
          <w:rFonts w:cstheme="minorHAnsi"/>
          <w:sz w:val="24"/>
          <w:szCs w:val="24"/>
        </w:rPr>
        <w:t xml:space="preserve"> </w:t>
      </w:r>
      <w:r w:rsidR="00533B98">
        <w:rPr>
          <w:rFonts w:cstheme="minorHAnsi"/>
          <w:sz w:val="24"/>
          <w:szCs w:val="24"/>
        </w:rPr>
        <w:t>T</w:t>
      </w:r>
      <w:r w:rsidR="00533B98" w:rsidRPr="00533B98">
        <w:rPr>
          <w:rFonts w:cstheme="minorHAnsi"/>
          <w:sz w:val="24"/>
          <w:szCs w:val="24"/>
        </w:rPr>
        <w:t>he policy of systematically purging documents originated in Sri Lanka</w:t>
      </w:r>
      <w:r w:rsidR="00D6787F">
        <w:rPr>
          <w:rFonts w:cstheme="minorHAnsi"/>
          <w:sz w:val="24"/>
          <w:szCs w:val="24"/>
        </w:rPr>
        <w:t>,</w:t>
      </w:r>
      <w:r w:rsidR="00533B98" w:rsidRPr="00533B98">
        <w:rPr>
          <w:rFonts w:cstheme="minorHAnsi"/>
          <w:sz w:val="24"/>
          <w:szCs w:val="24"/>
        </w:rPr>
        <w:t xml:space="preserve"> formerly </w:t>
      </w:r>
      <w:r w:rsidR="00533B98">
        <w:rPr>
          <w:rFonts w:cstheme="minorHAnsi"/>
          <w:sz w:val="24"/>
          <w:szCs w:val="24"/>
        </w:rPr>
        <w:t>Ceylon</w:t>
      </w:r>
      <w:r w:rsidR="00D6787F">
        <w:rPr>
          <w:rFonts w:cstheme="minorHAnsi"/>
          <w:sz w:val="24"/>
          <w:szCs w:val="24"/>
        </w:rPr>
        <w:t>,</w:t>
      </w:r>
      <w:r w:rsidR="00533B98" w:rsidRPr="00533B98">
        <w:rPr>
          <w:rFonts w:cstheme="minorHAnsi"/>
          <w:sz w:val="24"/>
          <w:szCs w:val="24"/>
        </w:rPr>
        <w:t xml:space="preserve"> and was codified in the Gold Coast</w:t>
      </w:r>
      <w:r w:rsidR="00D6787F">
        <w:rPr>
          <w:rFonts w:cstheme="minorHAnsi"/>
          <w:sz w:val="24"/>
          <w:szCs w:val="24"/>
        </w:rPr>
        <w:t>.</w:t>
      </w:r>
      <w:r w:rsidR="00533B98" w:rsidRPr="00533B98">
        <w:rPr>
          <w:rFonts w:cstheme="minorHAnsi"/>
          <w:sz w:val="24"/>
          <w:szCs w:val="24"/>
        </w:rPr>
        <w:t xml:space="preserve"> </w:t>
      </w:r>
      <w:r w:rsidR="00D6787F">
        <w:rPr>
          <w:rFonts w:cstheme="minorHAnsi"/>
          <w:sz w:val="24"/>
          <w:szCs w:val="24"/>
        </w:rPr>
        <w:t>T</w:t>
      </w:r>
      <w:r w:rsidR="00533B98" w:rsidRPr="00533B98">
        <w:rPr>
          <w:rFonts w:cstheme="minorHAnsi"/>
          <w:sz w:val="24"/>
          <w:szCs w:val="24"/>
        </w:rPr>
        <w:t>he general idea was to remove documents that were deemed inconvenient</w:t>
      </w:r>
      <w:r w:rsidR="00D6787F">
        <w:rPr>
          <w:rFonts w:cstheme="minorHAnsi"/>
          <w:sz w:val="24"/>
          <w:szCs w:val="24"/>
        </w:rPr>
        <w:t xml:space="preserve">, </w:t>
      </w:r>
      <w:r w:rsidR="00533B98" w:rsidRPr="00533B98">
        <w:rPr>
          <w:rFonts w:cstheme="minorHAnsi"/>
          <w:sz w:val="24"/>
          <w:szCs w:val="24"/>
        </w:rPr>
        <w:t>the policy evolved in a largely bottom up fashion but with the colonial office in London performing the role of a hub</w:t>
      </w:r>
      <w:r w:rsidR="00533B98">
        <w:rPr>
          <w:rFonts w:cstheme="minorHAnsi"/>
          <w:sz w:val="24"/>
          <w:szCs w:val="24"/>
        </w:rPr>
        <w:t>. Caroline Elkins book ‘Legacy of violence: A history of the British empire</w:t>
      </w:r>
      <w:r w:rsidR="00D6787F">
        <w:rPr>
          <w:rFonts w:cstheme="minorHAnsi"/>
          <w:sz w:val="24"/>
          <w:szCs w:val="24"/>
        </w:rPr>
        <w:t>’ examines this programme and its impact.</w:t>
      </w:r>
    </w:p>
    <w:p w14:paraId="33AA6414" w14:textId="79394077" w:rsidR="001829AB" w:rsidRPr="007969CC" w:rsidRDefault="001829AB" w:rsidP="001829AB">
      <w:pPr>
        <w:rPr>
          <w:rStyle w:val="Strong"/>
          <w:rFonts w:cstheme="minorHAnsi"/>
          <w:b w:val="0"/>
          <w:bCs w:val="0"/>
          <w:color w:val="111111"/>
          <w:sz w:val="24"/>
          <w:szCs w:val="24"/>
          <w:shd w:val="clear" w:color="auto" w:fill="FFFFFF"/>
        </w:rPr>
      </w:pPr>
      <w:r w:rsidRPr="007969CC">
        <w:rPr>
          <w:rFonts w:cstheme="minorHAnsi"/>
          <w:sz w:val="24"/>
          <w:szCs w:val="24"/>
        </w:rPr>
        <w:t>10)</w:t>
      </w:r>
      <w:r w:rsidRPr="007969CC">
        <w:rPr>
          <w:rFonts w:cstheme="minorHAnsi"/>
          <w:color w:val="111111"/>
          <w:sz w:val="24"/>
          <w:szCs w:val="24"/>
          <w:shd w:val="clear" w:color="auto" w:fill="FFFFFF"/>
        </w:rPr>
        <w:t xml:space="preserve"> </w:t>
      </w:r>
      <w:r w:rsidRPr="007969CC">
        <w:rPr>
          <w:rStyle w:val="Strong"/>
          <w:rFonts w:cstheme="minorHAnsi"/>
          <w:b w:val="0"/>
          <w:bCs w:val="0"/>
          <w:color w:val="111111"/>
          <w:sz w:val="24"/>
          <w:szCs w:val="24"/>
          <w:shd w:val="clear" w:color="auto" w:fill="FFFFFF"/>
        </w:rPr>
        <w:t xml:space="preserve">Cecil Rhodes </w:t>
      </w:r>
      <w:r w:rsidR="006D6747" w:rsidRPr="007969CC">
        <w:rPr>
          <w:rStyle w:val="Strong"/>
          <w:rFonts w:cstheme="minorHAnsi"/>
          <w:b w:val="0"/>
          <w:bCs w:val="0"/>
          <w:color w:val="111111"/>
          <w:sz w:val="24"/>
          <w:szCs w:val="24"/>
          <w:shd w:val="clear" w:color="auto" w:fill="FFFFFF"/>
        </w:rPr>
        <w:t>colonialist</w:t>
      </w:r>
      <w:r w:rsidRPr="007969CC">
        <w:rPr>
          <w:rStyle w:val="Strong"/>
          <w:rFonts w:cstheme="minorHAnsi"/>
          <w:b w:val="0"/>
          <w:bCs w:val="0"/>
          <w:color w:val="111111"/>
          <w:sz w:val="24"/>
          <w:szCs w:val="24"/>
          <w:shd w:val="clear" w:color="auto" w:fill="FFFFFF"/>
        </w:rPr>
        <w:t xml:space="preserve"> and politician in southern Africa who served as Prime Minister of the Cape Colony.</w:t>
      </w:r>
      <w:r w:rsidR="00217005" w:rsidRPr="007969CC">
        <w:rPr>
          <w:rStyle w:val="Strong"/>
          <w:rFonts w:cstheme="minorHAnsi"/>
          <w:b w:val="0"/>
          <w:bCs w:val="0"/>
          <w:color w:val="111111"/>
          <w:sz w:val="24"/>
          <w:szCs w:val="24"/>
          <w:shd w:val="clear" w:color="auto" w:fill="FFFFFF"/>
        </w:rPr>
        <w:t xml:space="preserve"> </w:t>
      </w:r>
      <w:r w:rsidR="006D6747" w:rsidRPr="007969CC">
        <w:rPr>
          <w:rStyle w:val="Strong"/>
          <w:rFonts w:cstheme="minorHAnsi"/>
          <w:b w:val="0"/>
          <w:bCs w:val="0"/>
          <w:color w:val="111111"/>
          <w:sz w:val="24"/>
          <w:szCs w:val="24"/>
          <w:shd w:val="clear" w:color="auto" w:fill="FFFFFF"/>
        </w:rPr>
        <w:t xml:space="preserve">In what year did 94 Oxford academics write to the </w:t>
      </w:r>
      <w:r w:rsidR="00217005" w:rsidRPr="007969CC">
        <w:rPr>
          <w:rStyle w:val="Strong"/>
          <w:rFonts w:cstheme="minorHAnsi"/>
          <w:b w:val="0"/>
          <w:bCs w:val="0"/>
          <w:color w:val="111111"/>
          <w:sz w:val="24"/>
          <w:szCs w:val="24"/>
          <w:shd w:val="clear" w:color="auto" w:fill="FFFFFF"/>
        </w:rPr>
        <w:t>University</w:t>
      </w:r>
      <w:r w:rsidR="006D6747" w:rsidRPr="007969CC">
        <w:rPr>
          <w:rStyle w:val="Strong"/>
          <w:rFonts w:cstheme="minorHAnsi"/>
          <w:b w:val="0"/>
          <w:bCs w:val="0"/>
          <w:color w:val="111111"/>
          <w:sz w:val="24"/>
          <w:szCs w:val="24"/>
          <w:shd w:val="clear" w:color="auto" w:fill="FFFFFF"/>
        </w:rPr>
        <w:t xml:space="preserve"> vice chancellor </w:t>
      </w:r>
      <w:r w:rsidR="00217005" w:rsidRPr="007969CC">
        <w:rPr>
          <w:rStyle w:val="Strong"/>
          <w:rFonts w:cstheme="minorHAnsi"/>
          <w:b w:val="0"/>
          <w:bCs w:val="0"/>
          <w:color w:val="111111"/>
          <w:sz w:val="24"/>
          <w:szCs w:val="24"/>
          <w:shd w:val="clear" w:color="auto" w:fill="FFFFFF"/>
        </w:rPr>
        <w:t>objecting</w:t>
      </w:r>
      <w:r w:rsidR="006D6747" w:rsidRPr="007969CC">
        <w:rPr>
          <w:rStyle w:val="Strong"/>
          <w:rFonts w:cstheme="minorHAnsi"/>
          <w:b w:val="0"/>
          <w:bCs w:val="0"/>
          <w:color w:val="111111"/>
          <w:sz w:val="24"/>
          <w:szCs w:val="24"/>
          <w:shd w:val="clear" w:color="auto" w:fill="FFFFFF"/>
        </w:rPr>
        <w:t xml:space="preserve"> to Rhodes being awarded an </w:t>
      </w:r>
      <w:r w:rsidR="00217005" w:rsidRPr="007969CC">
        <w:rPr>
          <w:rStyle w:val="Strong"/>
          <w:rFonts w:cstheme="minorHAnsi"/>
          <w:b w:val="0"/>
          <w:bCs w:val="0"/>
          <w:color w:val="111111"/>
          <w:sz w:val="24"/>
          <w:szCs w:val="24"/>
          <w:shd w:val="clear" w:color="auto" w:fill="FFFFFF"/>
        </w:rPr>
        <w:t>honorary</w:t>
      </w:r>
      <w:r w:rsidR="006D6747" w:rsidRPr="007969CC">
        <w:rPr>
          <w:rStyle w:val="Strong"/>
          <w:rFonts w:cstheme="minorHAnsi"/>
          <w:b w:val="0"/>
          <w:bCs w:val="0"/>
          <w:color w:val="111111"/>
          <w:sz w:val="24"/>
          <w:szCs w:val="24"/>
          <w:shd w:val="clear" w:color="auto" w:fill="FFFFFF"/>
        </w:rPr>
        <w:t xml:space="preserve"> </w:t>
      </w:r>
      <w:r w:rsidR="00217005" w:rsidRPr="007969CC">
        <w:rPr>
          <w:rStyle w:val="Strong"/>
          <w:rFonts w:cstheme="minorHAnsi"/>
          <w:b w:val="0"/>
          <w:bCs w:val="0"/>
          <w:color w:val="111111"/>
          <w:sz w:val="24"/>
          <w:szCs w:val="24"/>
          <w:shd w:val="clear" w:color="auto" w:fill="FFFFFF"/>
        </w:rPr>
        <w:t>doctorate</w:t>
      </w:r>
      <w:r w:rsidR="006D6747" w:rsidRPr="007969CC">
        <w:rPr>
          <w:rStyle w:val="Strong"/>
          <w:rFonts w:cstheme="minorHAnsi"/>
          <w:b w:val="0"/>
          <w:bCs w:val="0"/>
          <w:color w:val="111111"/>
          <w:sz w:val="24"/>
          <w:szCs w:val="24"/>
          <w:shd w:val="clear" w:color="auto" w:fill="FFFFFF"/>
        </w:rPr>
        <w:t>.</w:t>
      </w:r>
    </w:p>
    <w:p w14:paraId="6A4E8C79" w14:textId="3B69F1C3" w:rsidR="00217005" w:rsidRPr="007969CC" w:rsidRDefault="006D6747" w:rsidP="001829AB">
      <w:pPr>
        <w:rPr>
          <w:rStyle w:val="Strong"/>
          <w:rFonts w:cstheme="minorHAnsi"/>
          <w:b w:val="0"/>
          <w:bCs w:val="0"/>
          <w:color w:val="111111"/>
          <w:sz w:val="24"/>
          <w:szCs w:val="24"/>
          <w:shd w:val="clear" w:color="auto" w:fill="FFFFFF"/>
        </w:rPr>
      </w:pPr>
      <w:r w:rsidRPr="007969CC">
        <w:rPr>
          <w:rStyle w:val="Strong"/>
          <w:rFonts w:cstheme="minorHAnsi"/>
          <w:b w:val="0"/>
          <w:bCs w:val="0"/>
          <w:color w:val="111111"/>
          <w:sz w:val="24"/>
          <w:szCs w:val="24"/>
          <w:shd w:val="clear" w:color="auto" w:fill="FFFFFF"/>
        </w:rPr>
        <w:t>A)</w:t>
      </w:r>
      <w:r w:rsidR="00217005" w:rsidRPr="007969CC">
        <w:rPr>
          <w:rStyle w:val="Strong"/>
          <w:rFonts w:cstheme="minorHAnsi"/>
          <w:b w:val="0"/>
          <w:bCs w:val="0"/>
          <w:color w:val="111111"/>
          <w:sz w:val="24"/>
          <w:szCs w:val="24"/>
          <w:shd w:val="clear" w:color="auto" w:fill="FFFFFF"/>
        </w:rPr>
        <w:t xml:space="preserve"> 2015</w:t>
      </w:r>
    </w:p>
    <w:p w14:paraId="7633367D" w14:textId="31AE058D" w:rsidR="00217005" w:rsidRPr="007969CC" w:rsidRDefault="00217005" w:rsidP="001829AB">
      <w:pPr>
        <w:rPr>
          <w:rStyle w:val="Strong"/>
          <w:rFonts w:cstheme="minorHAnsi"/>
          <w:b w:val="0"/>
          <w:bCs w:val="0"/>
          <w:color w:val="111111"/>
          <w:sz w:val="24"/>
          <w:szCs w:val="24"/>
          <w:shd w:val="clear" w:color="auto" w:fill="FFFFFF"/>
        </w:rPr>
      </w:pPr>
      <w:r w:rsidRPr="007969CC">
        <w:rPr>
          <w:rStyle w:val="Strong"/>
          <w:rFonts w:cstheme="minorHAnsi"/>
          <w:b w:val="0"/>
          <w:bCs w:val="0"/>
          <w:color w:val="111111"/>
          <w:sz w:val="24"/>
          <w:szCs w:val="24"/>
          <w:shd w:val="clear" w:color="auto" w:fill="FFFFFF"/>
        </w:rPr>
        <w:t>B)1899</w:t>
      </w:r>
    </w:p>
    <w:p w14:paraId="7C17CF5B" w14:textId="32A8D2FE" w:rsidR="00217005" w:rsidRDefault="00217005" w:rsidP="001829AB">
      <w:pPr>
        <w:rPr>
          <w:rStyle w:val="Strong"/>
          <w:rFonts w:cstheme="minorHAnsi"/>
          <w:b w:val="0"/>
          <w:bCs w:val="0"/>
          <w:color w:val="111111"/>
          <w:sz w:val="24"/>
          <w:szCs w:val="24"/>
          <w:shd w:val="clear" w:color="auto" w:fill="FFFFFF"/>
        </w:rPr>
      </w:pPr>
      <w:r w:rsidRPr="007969CC">
        <w:rPr>
          <w:rStyle w:val="Strong"/>
          <w:rFonts w:cstheme="minorHAnsi"/>
          <w:b w:val="0"/>
          <w:bCs w:val="0"/>
          <w:color w:val="111111"/>
          <w:sz w:val="24"/>
          <w:szCs w:val="24"/>
          <w:shd w:val="clear" w:color="auto" w:fill="FFFFFF"/>
        </w:rPr>
        <w:t>C)1961</w:t>
      </w:r>
    </w:p>
    <w:p w14:paraId="1C6D8E41" w14:textId="188D3204" w:rsidR="000E0F0B" w:rsidRPr="00575134" w:rsidRDefault="000E0F0B" w:rsidP="45C3DFE5">
      <w:pPr>
        <w:rPr>
          <w:rStyle w:val="Strong"/>
          <w:color w:val="111111"/>
          <w:sz w:val="24"/>
          <w:szCs w:val="24"/>
          <w:shd w:val="clear" w:color="auto" w:fill="FFFFFF"/>
        </w:rPr>
      </w:pPr>
      <w:r w:rsidRPr="652EF1AE">
        <w:rPr>
          <w:rStyle w:val="Strong"/>
          <w:color w:val="111111"/>
          <w:sz w:val="24"/>
          <w:szCs w:val="24"/>
          <w:shd w:val="clear" w:color="auto" w:fill="FFFFFF"/>
        </w:rPr>
        <w:t>The answer is B</w:t>
      </w:r>
      <w:r w:rsidR="00575134">
        <w:rPr>
          <w:rStyle w:val="Strong"/>
          <w:color w:val="111111"/>
          <w:sz w:val="24"/>
          <w:szCs w:val="24"/>
          <w:shd w:val="clear" w:color="auto" w:fill="FFFFFF"/>
        </w:rPr>
        <w:t xml:space="preserve"> </w:t>
      </w:r>
      <w:r w:rsidRPr="45C3DFE5">
        <w:rPr>
          <w:rStyle w:val="Strong"/>
          <w:b w:val="0"/>
          <w:bCs w:val="0"/>
          <w:color w:val="111111"/>
          <w:sz w:val="24"/>
          <w:szCs w:val="24"/>
          <w:shd w:val="clear" w:color="auto" w:fill="FFFFFF"/>
        </w:rPr>
        <w:t xml:space="preserve">Cecil Rhodes was a British politician who was born in 1853 and died in 1902. He was sent to South Africa as a teenager for health reasons. It was in South Africa that he became a politician and actually Prime Minister of the Cape colony. He was also a businessman making a fortune with his diamond company De Beers. In 1876 he was admitted to oxford's Oriel college but only stayed one term, in his will he asked to establish the Rhodes scholarship one of the oldest graduate scholarships in the world. He was honoured with a statue at Oriel college. This statue is at the centre of a debate for many reasons including his racist views </w:t>
      </w:r>
      <w:r w:rsidRPr="45C3DFE5">
        <w:rPr>
          <w:color w:val="1C1C1C"/>
          <w:sz w:val="24"/>
          <w:szCs w:val="24"/>
        </w:rPr>
        <w:t>in his ‘Confession’ of 1877 wrote ‘I contend that [the British] are the finest race in the world and that the more of the world we inhabit the better it is for the human race…’</w:t>
      </w:r>
    </w:p>
    <w:p w14:paraId="361A6CBB" w14:textId="71C8FB48" w:rsidR="000E0F0B" w:rsidRDefault="000E0F0B" w:rsidP="001829AB">
      <w:pPr>
        <w:rPr>
          <w:rStyle w:val="Strong"/>
          <w:rFonts w:cstheme="minorHAnsi"/>
          <w:b w:val="0"/>
          <w:bCs w:val="0"/>
          <w:color w:val="111111"/>
          <w:sz w:val="24"/>
          <w:szCs w:val="24"/>
          <w:shd w:val="clear" w:color="auto" w:fill="FFFFFF"/>
        </w:rPr>
      </w:pPr>
      <w:r w:rsidRPr="00844A0E">
        <w:rPr>
          <w:rStyle w:val="Strong"/>
          <w:rFonts w:cstheme="minorHAnsi"/>
          <w:b w:val="0"/>
          <w:bCs w:val="0"/>
          <w:color w:val="111111"/>
          <w:sz w:val="24"/>
          <w:szCs w:val="24"/>
          <w:shd w:val="clear" w:color="auto" w:fill="FFFFFF"/>
        </w:rPr>
        <w:t xml:space="preserve">In 1899 </w:t>
      </w:r>
      <w:r w:rsidR="00844A0E" w:rsidRPr="00844A0E">
        <w:rPr>
          <w:rStyle w:val="Strong"/>
          <w:rFonts w:cstheme="minorHAnsi"/>
          <w:b w:val="0"/>
          <w:bCs w:val="0"/>
          <w:color w:val="111111"/>
          <w:sz w:val="24"/>
          <w:szCs w:val="24"/>
          <w:shd w:val="clear" w:color="auto" w:fill="FFFFFF"/>
        </w:rPr>
        <w:t xml:space="preserve">he was awarded an honorary doctorate </w:t>
      </w:r>
      <w:r w:rsidR="00844A0E">
        <w:rPr>
          <w:rStyle w:val="Strong"/>
          <w:rFonts w:cstheme="minorHAnsi"/>
          <w:b w:val="0"/>
          <w:bCs w:val="0"/>
          <w:color w:val="111111"/>
          <w:sz w:val="24"/>
          <w:szCs w:val="24"/>
          <w:shd w:val="clear" w:color="auto" w:fill="FFFFFF"/>
        </w:rPr>
        <w:t xml:space="preserve">of </w:t>
      </w:r>
      <w:r w:rsidR="00844A0E" w:rsidRPr="00844A0E">
        <w:rPr>
          <w:rStyle w:val="Strong"/>
          <w:rFonts w:cstheme="minorHAnsi"/>
          <w:b w:val="0"/>
          <w:bCs w:val="0"/>
          <w:color w:val="111111"/>
          <w:sz w:val="24"/>
          <w:szCs w:val="24"/>
          <w:shd w:val="clear" w:color="auto" w:fill="FFFFFF"/>
        </w:rPr>
        <w:t xml:space="preserve">Law by the university </w:t>
      </w:r>
      <w:r w:rsidR="00520684">
        <w:rPr>
          <w:rStyle w:val="Strong"/>
          <w:rFonts w:cstheme="minorHAnsi"/>
          <w:b w:val="0"/>
          <w:bCs w:val="0"/>
          <w:color w:val="111111"/>
          <w:sz w:val="24"/>
          <w:szCs w:val="24"/>
          <w:shd w:val="clear" w:color="auto" w:fill="FFFFFF"/>
        </w:rPr>
        <w:t xml:space="preserve">something that promoted a number of Oxford academics at the time to object. This is indicative that some of Rhodes contemporaries found him controversial as Robin Cohen outlines here. </w:t>
      </w:r>
      <w:hyperlink r:id="rId13" w:history="1">
        <w:r w:rsidR="00520684">
          <w:rPr>
            <w:rStyle w:val="Hyperlink"/>
          </w:rPr>
          <w:t>Falling Statues and Morality: Cecil Rhodes can’t be rescued by history | Oxford and Colonialism</w:t>
        </w:r>
      </w:hyperlink>
    </w:p>
    <w:p w14:paraId="21926D2B" w14:textId="0ECB37C4" w:rsidR="00844A0E" w:rsidRPr="00520684" w:rsidRDefault="00844A0E" w:rsidP="45C3DFE5">
      <w:pPr>
        <w:rPr>
          <w:rStyle w:val="Strong"/>
          <w:b w:val="0"/>
          <w:bCs w:val="0"/>
          <w:color w:val="111111"/>
          <w:sz w:val="24"/>
          <w:szCs w:val="24"/>
          <w:shd w:val="clear" w:color="auto" w:fill="FFFFFF"/>
        </w:rPr>
      </w:pPr>
      <w:r w:rsidRPr="45C3DFE5">
        <w:rPr>
          <w:color w:val="1C1C1C"/>
          <w:sz w:val="24"/>
          <w:szCs w:val="24"/>
        </w:rPr>
        <w:t>Rhodes, ‘Confession of Faith’, 1877, cited in John E. Flint, </w:t>
      </w:r>
      <w:r w:rsidRPr="45C3DFE5">
        <w:rPr>
          <w:rStyle w:val="Emphasis"/>
          <w:color w:val="1C1C1C"/>
          <w:sz w:val="24"/>
          <w:szCs w:val="24"/>
          <w:bdr w:val="none" w:sz="0" w:space="0" w:color="auto" w:frame="1"/>
        </w:rPr>
        <w:t>Cecil Rhodes</w:t>
      </w:r>
      <w:r w:rsidRPr="45C3DFE5">
        <w:rPr>
          <w:color w:val="1C1C1C"/>
          <w:sz w:val="24"/>
          <w:szCs w:val="24"/>
        </w:rPr>
        <w:t> (Little Brown, 1974), pp. 248-52.</w:t>
      </w:r>
    </w:p>
    <w:p w14:paraId="3F3FF061" w14:textId="3E4FDC03" w:rsidR="45C3DFE5" w:rsidRDefault="45C3DFE5" w:rsidP="45C3DFE5">
      <w:pPr>
        <w:rPr>
          <w:color w:val="1C1C1C"/>
          <w:sz w:val="24"/>
          <w:szCs w:val="24"/>
        </w:rPr>
      </w:pPr>
    </w:p>
    <w:p w14:paraId="027F0B19" w14:textId="3E4982E5" w:rsidR="000F2E92" w:rsidRPr="007969CC" w:rsidRDefault="000F2E92" w:rsidP="001829AB">
      <w:pPr>
        <w:rPr>
          <w:rStyle w:val="Strong"/>
          <w:rFonts w:cstheme="minorHAnsi"/>
          <w:b w:val="0"/>
          <w:bCs w:val="0"/>
          <w:color w:val="111111"/>
          <w:sz w:val="24"/>
          <w:szCs w:val="24"/>
          <w:shd w:val="clear" w:color="auto" w:fill="FFFFFF"/>
        </w:rPr>
      </w:pPr>
      <w:r w:rsidRPr="007969CC">
        <w:rPr>
          <w:rStyle w:val="Strong"/>
          <w:rFonts w:cstheme="minorHAnsi"/>
          <w:b w:val="0"/>
          <w:bCs w:val="0"/>
          <w:color w:val="111111"/>
          <w:sz w:val="24"/>
          <w:szCs w:val="24"/>
          <w:shd w:val="clear" w:color="auto" w:fill="FFFFFF"/>
        </w:rPr>
        <w:t xml:space="preserve">11) The Statutes of Kilkenny 1366  made it  </w:t>
      </w:r>
      <w:r w:rsidRPr="007969CC">
        <w:rPr>
          <w:rFonts w:cstheme="minorHAnsi"/>
          <w:color w:val="171107"/>
          <w:sz w:val="24"/>
          <w:szCs w:val="24"/>
          <w:shd w:val="clear" w:color="auto" w:fill="FFFFFF"/>
        </w:rPr>
        <w:t>illegal for any Anglo-Irish person to:-</w:t>
      </w:r>
    </w:p>
    <w:p w14:paraId="1DBEA38E" w14:textId="6E8F5EC1" w:rsidR="000F2E92" w:rsidRPr="007969CC" w:rsidRDefault="000F2E92" w:rsidP="000F2E92">
      <w:pPr>
        <w:pStyle w:val="ListParagraph"/>
        <w:numPr>
          <w:ilvl w:val="0"/>
          <w:numId w:val="8"/>
        </w:numPr>
        <w:rPr>
          <w:rFonts w:cstheme="minorHAnsi"/>
          <w:color w:val="111111"/>
          <w:sz w:val="24"/>
          <w:szCs w:val="24"/>
          <w:shd w:val="clear" w:color="auto" w:fill="FFFFFF"/>
        </w:rPr>
      </w:pPr>
      <w:r w:rsidRPr="007969CC">
        <w:rPr>
          <w:rFonts w:cstheme="minorHAnsi"/>
          <w:color w:val="111111"/>
          <w:sz w:val="24"/>
          <w:szCs w:val="24"/>
          <w:shd w:val="clear" w:color="auto" w:fill="FFFFFF"/>
        </w:rPr>
        <w:t>Marry an Irish person</w:t>
      </w:r>
    </w:p>
    <w:p w14:paraId="6FF6D59A" w14:textId="0349D97A" w:rsidR="000F2E92" w:rsidRPr="007969CC" w:rsidRDefault="000F2E92" w:rsidP="000F2E92">
      <w:pPr>
        <w:pStyle w:val="ListParagraph"/>
        <w:numPr>
          <w:ilvl w:val="0"/>
          <w:numId w:val="8"/>
        </w:numPr>
        <w:rPr>
          <w:rFonts w:cstheme="minorHAnsi"/>
          <w:color w:val="111111"/>
          <w:sz w:val="24"/>
          <w:szCs w:val="24"/>
          <w:shd w:val="clear" w:color="auto" w:fill="FFFFFF"/>
        </w:rPr>
      </w:pPr>
      <w:r w:rsidRPr="007969CC">
        <w:rPr>
          <w:rFonts w:cstheme="minorHAnsi"/>
          <w:color w:val="111111"/>
          <w:sz w:val="24"/>
          <w:szCs w:val="24"/>
          <w:shd w:val="clear" w:color="auto" w:fill="FFFFFF"/>
        </w:rPr>
        <w:t>Speak the Irish Language</w:t>
      </w:r>
    </w:p>
    <w:p w14:paraId="7498DAE2" w14:textId="42E1A496" w:rsidR="000F2E92" w:rsidRDefault="000F2E92" w:rsidP="000F2E92">
      <w:pPr>
        <w:numPr>
          <w:ilvl w:val="0"/>
          <w:numId w:val="8"/>
        </w:numPr>
        <w:shd w:val="clear" w:color="auto" w:fill="FFFFFF"/>
        <w:spacing w:before="100" w:beforeAutospacing="1" w:after="100" w:afterAutospacing="1" w:line="240" w:lineRule="auto"/>
        <w:rPr>
          <w:rFonts w:eastAsia="Times New Roman" w:cstheme="minorHAnsi"/>
          <w:color w:val="171107"/>
          <w:sz w:val="24"/>
          <w:szCs w:val="24"/>
          <w:lang w:eastAsia="en-GB"/>
        </w:rPr>
      </w:pPr>
      <w:r w:rsidRPr="007969CC">
        <w:rPr>
          <w:rFonts w:eastAsia="Times New Roman" w:cstheme="minorHAnsi"/>
          <w:color w:val="171107"/>
          <w:sz w:val="24"/>
          <w:szCs w:val="24"/>
          <w:lang w:eastAsia="en-GB"/>
        </w:rPr>
        <w:t>Ride a horse in Irish style, that is, without a saddle.</w:t>
      </w:r>
    </w:p>
    <w:p w14:paraId="6FF32ACB" w14:textId="77777777" w:rsidR="00BF59C2" w:rsidRDefault="00BF59C2" w:rsidP="652EF1AE">
      <w:pPr>
        <w:shd w:val="clear" w:color="auto" w:fill="FFFFFF" w:themeFill="background1"/>
        <w:spacing w:before="100" w:beforeAutospacing="1" w:after="100" w:afterAutospacing="1" w:line="240" w:lineRule="auto"/>
        <w:rPr>
          <w:rFonts w:eastAsia="Times New Roman"/>
          <w:b/>
          <w:bCs/>
          <w:color w:val="171107"/>
          <w:sz w:val="24"/>
          <w:szCs w:val="24"/>
          <w:lang w:eastAsia="en-GB"/>
        </w:rPr>
      </w:pPr>
      <w:r w:rsidRPr="652EF1AE">
        <w:rPr>
          <w:rFonts w:eastAsia="Times New Roman"/>
          <w:color w:val="171107"/>
          <w:sz w:val="24"/>
          <w:szCs w:val="24"/>
          <w:lang w:eastAsia="en-GB"/>
        </w:rPr>
        <w:t>T</w:t>
      </w:r>
      <w:r w:rsidRPr="652EF1AE">
        <w:rPr>
          <w:rFonts w:eastAsia="Times New Roman"/>
          <w:b/>
          <w:bCs/>
          <w:color w:val="171107"/>
          <w:sz w:val="24"/>
          <w:szCs w:val="24"/>
          <w:lang w:eastAsia="en-GB"/>
        </w:rPr>
        <w:t>he answer is A, B and C.</w:t>
      </w:r>
    </w:p>
    <w:p w14:paraId="669D101A" w14:textId="3DABCF4F" w:rsidR="00BF59C2" w:rsidRPr="00616416" w:rsidRDefault="00BF59C2" w:rsidP="45C3DFE5">
      <w:r w:rsidRPr="00616416">
        <w:t>The statutes of Kilkenny are a series of 35 acts passed at Kilkenny in 1366. Decades of the 14th century it was deemed that the Hiberno-Norman presence in Ireland was under threat that the English settlers we're taking up Irish customs uneven language. The statutes were intended to reassert English culture amongst the English settlers</w:t>
      </w:r>
      <w:r w:rsidR="00616416" w:rsidRPr="00616416">
        <w:t xml:space="preserve">. Primarily an expression of the concerns of the English state it is an early example of racially motivated thinking in relation to imperial concerns and a reminder highlighted </w:t>
      </w:r>
      <w:r w:rsidR="00616416">
        <w:t>in</w:t>
      </w:r>
      <w:r w:rsidR="00616416" w:rsidRPr="00616416">
        <w:t xml:space="preserve"> Phillipa Levine</w:t>
      </w:r>
      <w:r w:rsidR="00616416">
        <w:t>’s</w:t>
      </w:r>
      <w:r w:rsidR="00616416" w:rsidRPr="00616416">
        <w:t xml:space="preserve">  </w:t>
      </w:r>
      <w:r w:rsidR="00616416">
        <w:t>‘</w:t>
      </w:r>
      <w:r w:rsidR="00616416" w:rsidRPr="00616416">
        <w:t>The British Empir</w:t>
      </w:r>
      <w:r w:rsidR="00616416">
        <w:t xml:space="preserve">e: </w:t>
      </w:r>
      <w:r w:rsidR="00616416" w:rsidRPr="00616416">
        <w:t>Sunrise to Sunset</w:t>
      </w:r>
      <w:r w:rsidR="00616416">
        <w:t>’ that as early as the twelfth century, English incursions into these lands offer the earliest examples of British imperial expansion</w:t>
      </w:r>
    </w:p>
    <w:p w14:paraId="25F05955" w14:textId="1FEADDB0" w:rsidR="000F2E92" w:rsidRPr="007969CC" w:rsidRDefault="00D845C9" w:rsidP="000F2E92">
      <w:pPr>
        <w:shd w:val="clear" w:color="auto" w:fill="FFFFFF"/>
        <w:spacing w:before="100" w:beforeAutospacing="1" w:after="100" w:afterAutospacing="1" w:line="240" w:lineRule="auto"/>
        <w:rPr>
          <w:rFonts w:eastAsia="Times New Roman" w:cstheme="minorHAnsi"/>
          <w:color w:val="171107"/>
          <w:sz w:val="24"/>
          <w:szCs w:val="24"/>
          <w:lang w:eastAsia="en-GB"/>
        </w:rPr>
      </w:pPr>
      <w:r w:rsidRPr="007969CC">
        <w:rPr>
          <w:rFonts w:eastAsia="Times New Roman" w:cstheme="minorHAnsi"/>
          <w:color w:val="171107"/>
          <w:sz w:val="24"/>
          <w:szCs w:val="24"/>
          <w:lang w:eastAsia="en-GB"/>
        </w:rPr>
        <w:t>12) The origin of the word loot comes from</w:t>
      </w:r>
    </w:p>
    <w:p w14:paraId="10476B1A" w14:textId="69D5EA3F" w:rsidR="00D845C9" w:rsidRPr="007969CC" w:rsidRDefault="00D845C9" w:rsidP="000F2E92">
      <w:pPr>
        <w:shd w:val="clear" w:color="auto" w:fill="FFFFFF"/>
        <w:spacing w:before="100" w:beforeAutospacing="1" w:after="100" w:afterAutospacing="1" w:line="240" w:lineRule="auto"/>
        <w:rPr>
          <w:rFonts w:cstheme="minorHAnsi"/>
          <w:color w:val="000000"/>
          <w:sz w:val="24"/>
          <w:szCs w:val="24"/>
          <w:shd w:val="clear" w:color="auto" w:fill="FFFFFF"/>
        </w:rPr>
      </w:pPr>
      <w:r w:rsidRPr="007969CC">
        <w:rPr>
          <w:rFonts w:eastAsia="Times New Roman" w:cstheme="minorHAnsi"/>
          <w:color w:val="171107"/>
          <w:sz w:val="24"/>
          <w:szCs w:val="24"/>
          <w:lang w:eastAsia="en-GB"/>
        </w:rPr>
        <w:t xml:space="preserve">A) the </w:t>
      </w:r>
      <w:r w:rsidRPr="007969CC">
        <w:rPr>
          <w:rFonts w:cstheme="minorHAnsi"/>
          <w:color w:val="000000"/>
          <w:sz w:val="24"/>
          <w:szCs w:val="24"/>
          <w:shd w:val="clear" w:color="auto" w:fill="FFFFFF"/>
        </w:rPr>
        <w:t xml:space="preserve">Hindi </w:t>
      </w:r>
      <w:proofErr w:type="spellStart"/>
      <w:r w:rsidRPr="007969CC">
        <w:rPr>
          <w:rFonts w:cstheme="minorHAnsi"/>
          <w:color w:val="000000"/>
          <w:sz w:val="24"/>
          <w:szCs w:val="24"/>
          <w:shd w:val="clear" w:color="auto" w:fill="FFFFFF"/>
        </w:rPr>
        <w:t>lūṭ</w:t>
      </w:r>
      <w:proofErr w:type="spellEnd"/>
      <w:r w:rsidRPr="007969CC">
        <w:rPr>
          <w:rFonts w:cstheme="minorHAnsi"/>
          <w:color w:val="000000"/>
          <w:sz w:val="24"/>
          <w:szCs w:val="24"/>
          <w:shd w:val="clear" w:color="auto" w:fill="FFFFFF"/>
        </w:rPr>
        <w:t xml:space="preserve"> meaning to, ‘rob, plunder’</w:t>
      </w:r>
    </w:p>
    <w:p w14:paraId="4E886514" w14:textId="49B93F08" w:rsidR="00D845C9" w:rsidRPr="007969CC" w:rsidRDefault="00D845C9" w:rsidP="000F2E92">
      <w:pPr>
        <w:shd w:val="clear" w:color="auto" w:fill="FFFFFF"/>
        <w:spacing w:before="100" w:beforeAutospacing="1" w:after="100" w:afterAutospacing="1" w:line="240" w:lineRule="auto"/>
        <w:rPr>
          <w:rFonts w:cstheme="minorHAnsi"/>
          <w:color w:val="000000"/>
          <w:sz w:val="24"/>
          <w:szCs w:val="24"/>
          <w:shd w:val="clear" w:color="auto" w:fill="FFFFFF"/>
        </w:rPr>
      </w:pPr>
      <w:r w:rsidRPr="007969CC">
        <w:rPr>
          <w:rFonts w:cstheme="minorHAnsi"/>
          <w:color w:val="000000"/>
          <w:sz w:val="24"/>
          <w:szCs w:val="24"/>
          <w:shd w:val="clear" w:color="auto" w:fill="FFFFFF"/>
        </w:rPr>
        <w:t>B) a corruption of the word for lute</w:t>
      </w:r>
    </w:p>
    <w:p w14:paraId="35C84835" w14:textId="033CE976" w:rsidR="00D845C9" w:rsidRDefault="00D845C9" w:rsidP="000F2E92">
      <w:pPr>
        <w:shd w:val="clear" w:color="auto" w:fill="FFFFFF"/>
        <w:spacing w:before="100" w:beforeAutospacing="1" w:after="100" w:afterAutospacing="1" w:line="240" w:lineRule="auto"/>
        <w:rPr>
          <w:rFonts w:cstheme="minorHAnsi"/>
          <w:color w:val="000000"/>
          <w:sz w:val="24"/>
          <w:szCs w:val="24"/>
          <w:shd w:val="clear" w:color="auto" w:fill="FFFFFF"/>
        </w:rPr>
      </w:pPr>
      <w:r w:rsidRPr="007969CC">
        <w:rPr>
          <w:rFonts w:cstheme="minorHAnsi"/>
          <w:color w:val="000000"/>
          <w:sz w:val="24"/>
          <w:szCs w:val="24"/>
          <w:shd w:val="clear" w:color="auto" w:fill="FFFFFF"/>
        </w:rPr>
        <w:t>C)</w:t>
      </w:r>
      <w:r w:rsidR="00065328" w:rsidRPr="007969CC">
        <w:rPr>
          <w:rFonts w:cstheme="minorHAnsi"/>
          <w:color w:val="000000"/>
          <w:sz w:val="24"/>
          <w:szCs w:val="24"/>
          <w:shd w:val="clear" w:color="auto" w:fill="FFFFFF"/>
        </w:rPr>
        <w:t>name given to Clive of India’s castle in Powys</w:t>
      </w:r>
    </w:p>
    <w:p w14:paraId="52D50C96" w14:textId="7F2EF2F3" w:rsidR="00616416" w:rsidRDefault="00D00FE6" w:rsidP="652EF1AE">
      <w:pPr>
        <w:shd w:val="clear" w:color="auto" w:fill="FFFFFF" w:themeFill="background1"/>
        <w:spacing w:before="100" w:beforeAutospacing="1" w:after="100" w:afterAutospacing="1" w:line="240" w:lineRule="auto"/>
        <w:rPr>
          <w:b/>
          <w:bCs/>
          <w:color w:val="000000"/>
          <w:sz w:val="24"/>
          <w:szCs w:val="24"/>
          <w:shd w:val="clear" w:color="auto" w:fill="FFFFFF"/>
        </w:rPr>
      </w:pPr>
      <w:r w:rsidRPr="652EF1AE">
        <w:rPr>
          <w:b/>
          <w:bCs/>
          <w:color w:val="000000"/>
          <w:sz w:val="24"/>
          <w:szCs w:val="24"/>
          <w:shd w:val="clear" w:color="auto" w:fill="FFFFFF"/>
        </w:rPr>
        <w:t>The answer is A</w:t>
      </w:r>
    </w:p>
    <w:p w14:paraId="472B4425" w14:textId="38825785" w:rsidR="00D00FE6" w:rsidRPr="007969CC" w:rsidRDefault="00D00FE6" w:rsidP="45C3DFE5">
      <w:pPr>
        <w:shd w:val="clear" w:color="auto" w:fill="FFFFFF" w:themeFill="background1"/>
        <w:spacing w:before="100" w:beforeAutospacing="1" w:after="100" w:afterAutospacing="1" w:line="240" w:lineRule="auto"/>
        <w:rPr>
          <w:color w:val="000000"/>
          <w:sz w:val="24"/>
          <w:szCs w:val="24"/>
          <w:shd w:val="clear" w:color="auto" w:fill="FFFFFF"/>
        </w:rPr>
      </w:pPr>
      <w:r w:rsidRPr="45C3DFE5">
        <w:rPr>
          <w:color w:val="000000"/>
          <w:sz w:val="24"/>
          <w:szCs w:val="24"/>
          <w:shd w:val="clear" w:color="auto" w:fill="FFFFFF"/>
        </w:rPr>
        <w:t>But there is a connection to Powys castle, the home of Robert Clive. In William Dalrymple’s ‘The anarchy’, he tells us that one of the very first Indian words to enter the English language was the Hindustani slang for plunder, loot. He also goes on to tell us Powys castle, the home of Robert Clive, is awash from loot from India extracted by the East India company in the 18th century indeed he tells us, There are more Mughal artefacts stacked in this private house in the Welsh countryside than there are on display in anyone place in India even the National Museum in Delhi.’</w:t>
      </w:r>
    </w:p>
    <w:p w14:paraId="104B09AF" w14:textId="394550E5" w:rsidR="45C3DFE5" w:rsidRDefault="45C3DFE5" w:rsidP="45C3DFE5">
      <w:pPr>
        <w:shd w:val="clear" w:color="auto" w:fill="FFFFFF" w:themeFill="background1"/>
        <w:spacing w:beforeAutospacing="1" w:afterAutospacing="1" w:line="240" w:lineRule="auto"/>
        <w:rPr>
          <w:color w:val="000000" w:themeColor="text1"/>
          <w:sz w:val="24"/>
          <w:szCs w:val="24"/>
        </w:rPr>
      </w:pPr>
    </w:p>
    <w:p w14:paraId="3A2B21C3" w14:textId="769DB1A6" w:rsidR="45C3DFE5" w:rsidRDefault="45C3DFE5" w:rsidP="45C3DFE5">
      <w:pPr>
        <w:shd w:val="clear" w:color="auto" w:fill="FFFFFF" w:themeFill="background1"/>
        <w:spacing w:beforeAutospacing="1" w:afterAutospacing="1" w:line="240" w:lineRule="auto"/>
        <w:rPr>
          <w:color w:val="000000" w:themeColor="text1"/>
          <w:sz w:val="24"/>
          <w:szCs w:val="24"/>
        </w:rPr>
      </w:pPr>
    </w:p>
    <w:p w14:paraId="6B4BD255" w14:textId="7CD724D7" w:rsidR="45C3DFE5" w:rsidRDefault="45C3DFE5" w:rsidP="45C3DFE5">
      <w:pPr>
        <w:shd w:val="clear" w:color="auto" w:fill="FFFFFF" w:themeFill="background1"/>
        <w:spacing w:beforeAutospacing="1" w:afterAutospacing="1" w:line="240" w:lineRule="auto"/>
        <w:rPr>
          <w:color w:val="000000" w:themeColor="text1"/>
          <w:sz w:val="24"/>
          <w:szCs w:val="24"/>
        </w:rPr>
      </w:pPr>
    </w:p>
    <w:p w14:paraId="6898D506" w14:textId="0B3E5AD2" w:rsidR="45C3DFE5" w:rsidRDefault="45C3DFE5" w:rsidP="45C3DFE5">
      <w:pPr>
        <w:shd w:val="clear" w:color="auto" w:fill="FFFFFF" w:themeFill="background1"/>
        <w:spacing w:beforeAutospacing="1" w:afterAutospacing="1" w:line="240" w:lineRule="auto"/>
        <w:rPr>
          <w:color w:val="000000" w:themeColor="text1"/>
          <w:sz w:val="24"/>
          <w:szCs w:val="24"/>
        </w:rPr>
      </w:pPr>
    </w:p>
    <w:p w14:paraId="243CEC5D" w14:textId="33025E12" w:rsidR="45C3DFE5" w:rsidRDefault="45C3DFE5" w:rsidP="45C3DFE5">
      <w:pPr>
        <w:shd w:val="clear" w:color="auto" w:fill="FFFFFF" w:themeFill="background1"/>
        <w:spacing w:beforeAutospacing="1" w:afterAutospacing="1" w:line="240" w:lineRule="auto"/>
        <w:rPr>
          <w:color w:val="000000" w:themeColor="text1"/>
          <w:sz w:val="24"/>
          <w:szCs w:val="24"/>
        </w:rPr>
      </w:pPr>
    </w:p>
    <w:p w14:paraId="57396508" w14:textId="645B1F68" w:rsidR="00065328" w:rsidRPr="007969CC" w:rsidRDefault="00065328" w:rsidP="000F2E92">
      <w:pPr>
        <w:shd w:val="clear" w:color="auto" w:fill="FFFFFF"/>
        <w:spacing w:before="100" w:beforeAutospacing="1" w:after="100" w:afterAutospacing="1" w:line="240" w:lineRule="auto"/>
        <w:rPr>
          <w:rFonts w:cstheme="minorHAnsi"/>
          <w:color w:val="000000"/>
          <w:sz w:val="24"/>
          <w:szCs w:val="24"/>
          <w:shd w:val="clear" w:color="auto" w:fill="FFFFFF"/>
        </w:rPr>
      </w:pPr>
      <w:r w:rsidRPr="007969CC">
        <w:rPr>
          <w:rFonts w:cstheme="minorHAnsi"/>
          <w:color w:val="000000"/>
          <w:sz w:val="24"/>
          <w:szCs w:val="24"/>
          <w:shd w:val="clear" w:color="auto" w:fill="FFFFFF"/>
        </w:rPr>
        <w:lastRenderedPageBreak/>
        <w:t>13)</w:t>
      </w:r>
      <w:r w:rsidR="00C47145" w:rsidRPr="007969CC">
        <w:rPr>
          <w:rFonts w:cstheme="minorHAnsi"/>
          <w:color w:val="000000"/>
          <w:sz w:val="24"/>
          <w:szCs w:val="24"/>
          <w:shd w:val="clear" w:color="auto" w:fill="FFFFFF"/>
        </w:rPr>
        <w:t xml:space="preserve"> In 1860 following the establishment of direct rule in India Britain implemented an income tax that in terms of </w:t>
      </w:r>
      <w:r w:rsidR="00C47145" w:rsidRPr="007969CC">
        <w:rPr>
          <w:rFonts w:cstheme="minorHAnsi"/>
          <w:color w:val="1C1D1E"/>
          <w:sz w:val="24"/>
          <w:szCs w:val="24"/>
          <w:shd w:val="clear" w:color="auto" w:fill="FFFFFF"/>
        </w:rPr>
        <w:t>revenue raised in taxation as a proportion of national income</w:t>
      </w:r>
    </w:p>
    <w:p w14:paraId="0A98FDA9" w14:textId="2DC8EC34" w:rsidR="00C47145" w:rsidRPr="007969CC" w:rsidRDefault="00C47145" w:rsidP="000F2E92">
      <w:pPr>
        <w:shd w:val="clear" w:color="auto" w:fill="FFFFFF"/>
        <w:spacing w:before="100" w:beforeAutospacing="1" w:after="100" w:afterAutospacing="1" w:line="240" w:lineRule="auto"/>
        <w:rPr>
          <w:rFonts w:cstheme="minorHAnsi"/>
          <w:color w:val="000000"/>
          <w:sz w:val="24"/>
          <w:szCs w:val="24"/>
          <w:shd w:val="clear" w:color="auto" w:fill="FFFFFF"/>
        </w:rPr>
      </w:pPr>
      <w:r w:rsidRPr="007969CC">
        <w:rPr>
          <w:rFonts w:cstheme="minorHAnsi"/>
          <w:color w:val="000000"/>
          <w:sz w:val="24"/>
          <w:szCs w:val="24"/>
          <w:shd w:val="clear" w:color="auto" w:fill="FFFFFF"/>
        </w:rPr>
        <w:t>A) meant that Britain’s in Indian bore a heavier burden</w:t>
      </w:r>
    </w:p>
    <w:p w14:paraId="62BC8F11" w14:textId="1D743F75" w:rsidR="00C47145" w:rsidRPr="007969CC" w:rsidRDefault="00C47145" w:rsidP="000F2E92">
      <w:pPr>
        <w:shd w:val="clear" w:color="auto" w:fill="FFFFFF"/>
        <w:spacing w:before="100" w:beforeAutospacing="1" w:after="100" w:afterAutospacing="1" w:line="240" w:lineRule="auto"/>
        <w:rPr>
          <w:rFonts w:cstheme="minorHAnsi"/>
          <w:color w:val="000000"/>
          <w:sz w:val="24"/>
          <w:szCs w:val="24"/>
          <w:shd w:val="clear" w:color="auto" w:fill="FFFFFF"/>
        </w:rPr>
      </w:pPr>
      <w:r w:rsidRPr="007969CC">
        <w:rPr>
          <w:rFonts w:cstheme="minorHAnsi"/>
          <w:color w:val="000000"/>
          <w:sz w:val="24"/>
          <w:szCs w:val="24"/>
          <w:shd w:val="clear" w:color="auto" w:fill="FFFFFF"/>
        </w:rPr>
        <w:t xml:space="preserve">B) meant that </w:t>
      </w:r>
      <w:r w:rsidR="003C6B53" w:rsidRPr="007969CC">
        <w:rPr>
          <w:rFonts w:cstheme="minorHAnsi"/>
          <w:color w:val="000000"/>
          <w:sz w:val="24"/>
          <w:szCs w:val="24"/>
          <w:shd w:val="clear" w:color="auto" w:fill="FFFFFF"/>
        </w:rPr>
        <w:t>Britain’s</w:t>
      </w:r>
      <w:r w:rsidRPr="007969CC">
        <w:rPr>
          <w:rFonts w:cstheme="minorHAnsi"/>
          <w:color w:val="000000"/>
          <w:sz w:val="24"/>
          <w:szCs w:val="24"/>
          <w:shd w:val="clear" w:color="auto" w:fill="FFFFFF"/>
        </w:rPr>
        <w:t xml:space="preserve"> back ‘home’ bore a heavier b</w:t>
      </w:r>
      <w:r w:rsidR="003C6B53" w:rsidRPr="007969CC">
        <w:rPr>
          <w:rFonts w:cstheme="minorHAnsi"/>
          <w:color w:val="000000"/>
          <w:sz w:val="24"/>
          <w:szCs w:val="24"/>
          <w:shd w:val="clear" w:color="auto" w:fill="FFFFFF"/>
        </w:rPr>
        <w:t>urden</w:t>
      </w:r>
    </w:p>
    <w:p w14:paraId="078A035E" w14:textId="252F5F3B" w:rsidR="00C47145" w:rsidRDefault="00C47145" w:rsidP="000F2E92">
      <w:pPr>
        <w:shd w:val="clear" w:color="auto" w:fill="FFFFFF"/>
        <w:spacing w:before="100" w:beforeAutospacing="1" w:after="100" w:afterAutospacing="1" w:line="240" w:lineRule="auto"/>
        <w:rPr>
          <w:rFonts w:cstheme="minorHAnsi"/>
          <w:color w:val="000000"/>
          <w:sz w:val="24"/>
          <w:szCs w:val="24"/>
          <w:shd w:val="clear" w:color="auto" w:fill="FFFFFF"/>
        </w:rPr>
      </w:pPr>
      <w:r w:rsidRPr="652EF1AE">
        <w:rPr>
          <w:color w:val="000000"/>
          <w:sz w:val="24"/>
          <w:szCs w:val="24"/>
          <w:shd w:val="clear" w:color="auto" w:fill="FFFFFF"/>
        </w:rPr>
        <w:t>C) Indians bore a heavier burden.</w:t>
      </w:r>
    </w:p>
    <w:p w14:paraId="2B861E78" w14:textId="351A3055" w:rsidR="69ED197C" w:rsidRDefault="69ED197C" w:rsidP="652EF1AE">
      <w:pPr>
        <w:shd w:val="clear" w:color="auto" w:fill="FFFFFF" w:themeFill="background1"/>
        <w:spacing w:beforeAutospacing="1" w:afterAutospacing="1" w:line="240" w:lineRule="auto"/>
        <w:rPr>
          <w:b/>
          <w:bCs/>
          <w:color w:val="000000" w:themeColor="text1"/>
          <w:sz w:val="24"/>
          <w:szCs w:val="24"/>
        </w:rPr>
      </w:pPr>
      <w:r w:rsidRPr="652EF1AE">
        <w:rPr>
          <w:b/>
          <w:bCs/>
          <w:color w:val="000000" w:themeColor="text1"/>
          <w:sz w:val="24"/>
          <w:szCs w:val="24"/>
        </w:rPr>
        <w:t>The answer is C</w:t>
      </w:r>
    </w:p>
    <w:p w14:paraId="528D1F6D" w14:textId="77777777" w:rsidR="00DA7359" w:rsidRDefault="00DA7359" w:rsidP="00DA7359">
      <w:pPr>
        <w:pStyle w:val="NormalWeb"/>
        <w:shd w:val="clear" w:color="auto" w:fill="FFFFFF"/>
        <w:spacing w:before="0" w:beforeAutospacing="0" w:after="0" w:afterAutospacing="0"/>
        <w:rPr>
          <w:rFonts w:ascii="Calibri" w:hAnsi="Calibri" w:cs="Calibri"/>
          <w:color w:val="000000"/>
          <w:sz w:val="22"/>
          <w:szCs w:val="22"/>
        </w:rPr>
      </w:pPr>
      <w:r>
        <w:rPr>
          <w:rFonts w:ascii="Calibri" w:hAnsi="Calibri" w:cs="Calibri"/>
          <w:color w:val="1C1D1E"/>
          <w:sz w:val="22"/>
          <w:szCs w:val="22"/>
          <w:bdr w:val="none" w:sz="0" w:space="0" w:color="auto" w:frame="1"/>
          <w:shd w:val="clear" w:color="auto" w:fill="FFFFFF"/>
        </w:rPr>
        <w:t>By examining the revenue raised in taxation as a proportion of national income, Naoroji (</w:t>
      </w:r>
      <w:hyperlink r:id="rId14" w:anchor="bjos12896-bib-0034" w:tgtFrame="_blank" w:history="1">
        <w:r>
          <w:rPr>
            <w:rStyle w:val="Hyperlink"/>
            <w:rFonts w:ascii="Calibri" w:hAnsi="Calibri" w:cs="Calibri"/>
            <w:b/>
            <w:bCs/>
            <w:color w:val="2F7BAE"/>
            <w:sz w:val="22"/>
            <w:szCs w:val="22"/>
            <w:bdr w:val="none" w:sz="0" w:space="0" w:color="auto" w:frame="1"/>
          </w:rPr>
          <w:t>1901</w:t>
        </w:r>
      </w:hyperlink>
      <w:r>
        <w:rPr>
          <w:rFonts w:ascii="Calibri" w:hAnsi="Calibri" w:cs="Calibri"/>
          <w:color w:val="000000"/>
          <w:sz w:val="22"/>
          <w:szCs w:val="22"/>
          <w:bdr w:val="none" w:sz="0" w:space="0" w:color="auto" w:frame="1"/>
        </w:rPr>
        <w:t>) demonstrated clearly that India bore the heavier burden. </w:t>
      </w:r>
      <w:r>
        <w:rPr>
          <w:rFonts w:ascii="Calibri" w:hAnsi="Calibri" w:cs="Calibri"/>
          <w:color w:val="000000"/>
          <w:sz w:val="22"/>
          <w:szCs w:val="22"/>
        </w:rPr>
        <w:t>As Gurminder Bhambra argues here looking at accounts of taxation across the scope of the empire is crucial to understanding the construction of the idea of the ‘British’ nation and in particular the consolidation of the British welfare state in the mid-twentieth century. “The imperial relations of extraction maintained the standard of living of the national population at the expense not only of the livelihoods of colonial subjects, but often their very lives.” </w:t>
      </w:r>
    </w:p>
    <w:p w14:paraId="0AFB76C9" w14:textId="77777777" w:rsidR="00DA7359" w:rsidRDefault="00DA7359" w:rsidP="00DA7359">
      <w:pPr>
        <w:pStyle w:val="NormalWeb"/>
        <w:spacing w:before="0" w:beforeAutospacing="0" w:after="0" w:afterAutospacing="0"/>
        <w:rPr>
          <w:rFonts w:ascii="Calibri" w:hAnsi="Calibri" w:cs="Calibri"/>
          <w:color w:val="000000"/>
          <w:sz w:val="22"/>
          <w:szCs w:val="22"/>
        </w:rPr>
      </w:pPr>
      <w:hyperlink r:id="rId15" w:tgtFrame="_blank" w:history="1">
        <w:r>
          <w:rPr>
            <w:rStyle w:val="Hyperlink"/>
            <w:rFonts w:ascii="Calibri" w:hAnsi="Calibri" w:cs="Calibri"/>
            <w:sz w:val="22"/>
            <w:szCs w:val="22"/>
            <w:bdr w:val="none" w:sz="0" w:space="0" w:color="auto" w:frame="1"/>
          </w:rPr>
          <w:t>Relations of extraction, relations of redistribution: Empire, nation, and the construction of the British welfare state - Bhambra - 2022 - The British Journal of Sociology - Wiley Online Library (ox.ac.uk)</w:t>
        </w:r>
      </w:hyperlink>
      <w:r>
        <w:rPr>
          <w:rFonts w:ascii="inherit" w:hAnsi="inherit" w:cs="Calibri"/>
          <w:color w:val="000000"/>
          <w:bdr w:val="none" w:sz="0" w:space="0" w:color="auto" w:frame="1"/>
        </w:rPr>
        <w:t>  </w:t>
      </w:r>
    </w:p>
    <w:p w14:paraId="19028243" w14:textId="77777777" w:rsidR="00DA7359" w:rsidRPr="007969CC" w:rsidRDefault="00DA7359" w:rsidP="000F2E92">
      <w:pPr>
        <w:shd w:val="clear" w:color="auto" w:fill="FFFFFF"/>
        <w:spacing w:before="100" w:beforeAutospacing="1" w:after="100" w:afterAutospacing="1" w:line="240" w:lineRule="auto"/>
        <w:rPr>
          <w:rFonts w:eastAsia="Times New Roman" w:cstheme="minorHAnsi"/>
          <w:color w:val="171107"/>
          <w:sz w:val="24"/>
          <w:szCs w:val="24"/>
          <w:lang w:eastAsia="en-GB"/>
        </w:rPr>
      </w:pPr>
    </w:p>
    <w:p w14:paraId="6D31AC4E" w14:textId="20DAF644" w:rsidR="00775669" w:rsidRPr="007969CC" w:rsidRDefault="00C47145">
      <w:pPr>
        <w:rPr>
          <w:rFonts w:cstheme="minorHAnsi"/>
          <w:sz w:val="24"/>
          <w:szCs w:val="24"/>
        </w:rPr>
      </w:pPr>
      <w:r w:rsidRPr="007969CC">
        <w:rPr>
          <w:rFonts w:cstheme="minorHAnsi"/>
          <w:sz w:val="24"/>
          <w:szCs w:val="24"/>
        </w:rPr>
        <w:t>14)</w:t>
      </w:r>
      <w:r w:rsidR="003F3F9B" w:rsidRPr="007969CC">
        <w:rPr>
          <w:rFonts w:cstheme="minorHAnsi"/>
          <w:sz w:val="24"/>
          <w:szCs w:val="24"/>
        </w:rPr>
        <w:t xml:space="preserve"> </w:t>
      </w:r>
      <w:r w:rsidR="00A20429" w:rsidRPr="001B3461">
        <w:rPr>
          <w:b/>
          <w:bCs/>
          <w:sz w:val="20"/>
          <w:szCs w:val="20"/>
        </w:rPr>
        <w:t>Which of the following were targeted or hunted by British colonial settlers?</w:t>
      </w:r>
      <w:r w:rsidR="00A20429" w:rsidRPr="001B3461">
        <w:rPr>
          <w:sz w:val="20"/>
          <w:szCs w:val="20"/>
        </w:rPr>
        <w:br/>
      </w:r>
      <w:r w:rsidR="00775669" w:rsidRPr="007969CC">
        <w:rPr>
          <w:rFonts w:cstheme="minorHAnsi"/>
          <w:sz w:val="24"/>
          <w:szCs w:val="24"/>
        </w:rPr>
        <w:t xml:space="preserve">A) South </w:t>
      </w:r>
      <w:r w:rsidR="00FB57A8" w:rsidRPr="007969CC">
        <w:rPr>
          <w:rFonts w:cstheme="minorHAnsi"/>
          <w:sz w:val="24"/>
          <w:szCs w:val="24"/>
        </w:rPr>
        <w:t>African</w:t>
      </w:r>
      <w:r w:rsidR="00775669" w:rsidRPr="007969CC">
        <w:rPr>
          <w:rFonts w:cstheme="minorHAnsi"/>
          <w:sz w:val="24"/>
          <w:szCs w:val="24"/>
        </w:rPr>
        <w:t xml:space="preserve"> Quagga</w:t>
      </w:r>
    </w:p>
    <w:p w14:paraId="5A6EC904" w14:textId="5250F5E6" w:rsidR="00775669" w:rsidRPr="007969CC" w:rsidRDefault="00775669">
      <w:pPr>
        <w:rPr>
          <w:rFonts w:cstheme="minorHAnsi"/>
          <w:sz w:val="24"/>
          <w:szCs w:val="24"/>
        </w:rPr>
      </w:pPr>
      <w:r w:rsidRPr="007969CC">
        <w:rPr>
          <w:rFonts w:cstheme="minorHAnsi"/>
          <w:sz w:val="24"/>
          <w:szCs w:val="24"/>
        </w:rPr>
        <w:t>B)</w:t>
      </w:r>
      <w:r w:rsidR="007969CC">
        <w:rPr>
          <w:rFonts w:cstheme="minorHAnsi"/>
          <w:sz w:val="24"/>
          <w:szCs w:val="24"/>
        </w:rPr>
        <w:t xml:space="preserve"> </w:t>
      </w:r>
      <w:r w:rsidR="005D6804" w:rsidRPr="007969CC">
        <w:rPr>
          <w:rFonts w:cstheme="minorHAnsi"/>
          <w:sz w:val="24"/>
          <w:szCs w:val="24"/>
        </w:rPr>
        <w:t>Tasman</w:t>
      </w:r>
      <w:r w:rsidR="005D6804">
        <w:rPr>
          <w:rFonts w:cstheme="minorHAnsi"/>
          <w:sz w:val="24"/>
          <w:szCs w:val="24"/>
        </w:rPr>
        <w:t>ian</w:t>
      </w:r>
      <w:r w:rsidRPr="007969CC">
        <w:rPr>
          <w:rFonts w:cstheme="minorHAnsi"/>
          <w:sz w:val="24"/>
          <w:szCs w:val="24"/>
        </w:rPr>
        <w:t xml:space="preserve"> </w:t>
      </w:r>
      <w:r w:rsidR="003F3F9B" w:rsidRPr="007969CC">
        <w:rPr>
          <w:rFonts w:cstheme="minorHAnsi"/>
          <w:sz w:val="24"/>
          <w:szCs w:val="24"/>
        </w:rPr>
        <w:t>Tiger</w:t>
      </w:r>
    </w:p>
    <w:p w14:paraId="20C082E3" w14:textId="77777777" w:rsidR="001B2DBF" w:rsidRDefault="00775669" w:rsidP="001B2DBF">
      <w:pPr>
        <w:rPr>
          <w:rFonts w:ascii="Calibri" w:hAnsi="Calibri" w:cs="Calibri"/>
          <w:b/>
          <w:bCs/>
          <w:color w:val="000000"/>
          <w:bdr w:val="none" w:sz="0" w:space="0" w:color="auto" w:frame="1"/>
        </w:rPr>
      </w:pPr>
      <w:r w:rsidRPr="007969CC">
        <w:rPr>
          <w:rFonts w:cstheme="minorHAnsi"/>
          <w:sz w:val="24"/>
          <w:szCs w:val="24"/>
        </w:rPr>
        <w:t xml:space="preserve">C) </w:t>
      </w:r>
      <w:r w:rsidR="001B2DBF" w:rsidRPr="001B3461">
        <w:rPr>
          <w:sz w:val="20"/>
          <w:szCs w:val="20"/>
        </w:rPr>
        <w:t>Aboriginal Tasmanians</w:t>
      </w:r>
      <w:r w:rsidR="001B2DBF" w:rsidRPr="652EF1AE">
        <w:rPr>
          <w:rFonts w:ascii="Calibri" w:hAnsi="Calibri" w:cs="Calibri"/>
          <w:b/>
          <w:bCs/>
          <w:color w:val="000000"/>
          <w:bdr w:val="none" w:sz="0" w:space="0" w:color="auto" w:frame="1"/>
        </w:rPr>
        <w:t xml:space="preserve"> </w:t>
      </w:r>
    </w:p>
    <w:p w14:paraId="2077B9CB" w14:textId="71E607A7" w:rsidR="00DA7359" w:rsidRDefault="00DA7359" w:rsidP="001B2DBF">
      <w:pPr>
        <w:rPr>
          <w:rFonts w:ascii="Calibri" w:hAnsi="Calibri" w:cs="Calibri"/>
          <w:color w:val="000000"/>
        </w:rPr>
      </w:pPr>
      <w:r w:rsidRPr="652EF1AE">
        <w:rPr>
          <w:rFonts w:ascii="Calibri" w:hAnsi="Calibri" w:cs="Calibri"/>
          <w:b/>
          <w:bCs/>
          <w:color w:val="000000"/>
          <w:bdr w:val="none" w:sz="0" w:space="0" w:color="auto" w:frame="1"/>
        </w:rPr>
        <w:t>The answer is all 3.</w:t>
      </w:r>
      <w:r>
        <w:rPr>
          <w:rFonts w:ascii="Calibri" w:hAnsi="Calibri" w:cs="Calibri"/>
          <w:color w:val="000000"/>
          <w:bdr w:val="none" w:sz="0" w:space="0" w:color="auto" w:frame="1"/>
        </w:rPr>
        <w:t xml:space="preserve"> The </w:t>
      </w:r>
      <w:r>
        <w:rPr>
          <w:rFonts w:ascii="Calibri" w:hAnsi="Calibri" w:cs="Calibri"/>
          <w:color w:val="000000"/>
          <w:bdr w:val="none" w:sz="0" w:space="0" w:color="auto" w:frame="1"/>
          <w:shd w:val="clear" w:color="auto" w:fill="FFFFFF"/>
        </w:rPr>
        <w:t>Grant Museum</w:t>
      </w:r>
      <w:r>
        <w:rPr>
          <w:rFonts w:ascii="Calibri" w:hAnsi="Calibri" w:cs="Calibri"/>
          <w:color w:val="000000"/>
          <w:bdr w:val="none" w:sz="0" w:space="0" w:color="auto" w:frame="1"/>
        </w:rPr>
        <w:t> exhibition ‘Displays of power’ connected the items in its collections to the wider story of science and empire inviting visitors to think about the ways colonial ways of working and thinking continue to affect the natural world today. </w:t>
      </w:r>
    </w:p>
    <w:p w14:paraId="2C1F6AC7" w14:textId="77777777" w:rsidR="00DA7359" w:rsidRDefault="00DA7359" w:rsidP="00DA7359">
      <w:pPr>
        <w:pStyle w:val="NormalWeb"/>
        <w:spacing w:before="0" w:beforeAutospacing="0" w:after="0" w:afterAutospacing="0"/>
        <w:rPr>
          <w:rFonts w:ascii="Calibri" w:hAnsi="Calibri" w:cs="Calibri"/>
          <w:color w:val="000000"/>
          <w:sz w:val="22"/>
          <w:szCs w:val="22"/>
        </w:rPr>
      </w:pPr>
      <w:hyperlink r:id="rId16" w:tgtFrame="_blank" w:history="1">
        <w:r>
          <w:rPr>
            <w:rStyle w:val="Hyperlink"/>
            <w:rFonts w:ascii="Calibri" w:hAnsi="Calibri" w:cs="Calibri"/>
            <w:sz w:val="22"/>
            <w:szCs w:val="22"/>
            <w:bdr w:val="none" w:sz="0" w:space="0" w:color="auto" w:frame="1"/>
          </w:rPr>
          <w:t>HPSC0066 - Untold Narratives: Colonialism in Natural History - YouTube</w:t>
        </w:r>
      </w:hyperlink>
      <w:r>
        <w:rPr>
          <w:rFonts w:ascii="Calibri" w:hAnsi="Calibri" w:cs="Calibri"/>
          <w:color w:val="000000"/>
          <w:sz w:val="22"/>
          <w:szCs w:val="22"/>
          <w:bdr w:val="none" w:sz="0" w:space="0" w:color="auto" w:frame="1"/>
          <w:shd w:val="clear" w:color="auto" w:fill="FFFFFF"/>
        </w:rPr>
        <w:t> </w:t>
      </w:r>
    </w:p>
    <w:p w14:paraId="4C501974" w14:textId="77777777" w:rsidR="00DA7359" w:rsidRDefault="00DA7359" w:rsidP="00DA7359">
      <w:pPr>
        <w:pStyle w:val="NormalWeb"/>
        <w:spacing w:before="0" w:beforeAutospacing="0" w:after="0" w:afterAutospacing="0"/>
        <w:rPr>
          <w:rFonts w:ascii="Calibri" w:hAnsi="Calibri" w:cs="Calibri"/>
          <w:color w:val="000000"/>
          <w:sz w:val="22"/>
          <w:szCs w:val="22"/>
        </w:rPr>
      </w:pPr>
      <w:r>
        <w:rPr>
          <w:rFonts w:ascii="Calibri" w:hAnsi="Calibri" w:cs="Calibri"/>
          <w:color w:val="000000"/>
          <w:sz w:val="22"/>
          <w:szCs w:val="22"/>
          <w:bdr w:val="none" w:sz="0" w:space="0" w:color="auto" w:frame="1"/>
          <w:shd w:val="clear" w:color="auto" w:fill="FFFFFF"/>
        </w:rPr>
        <w:t xml:space="preserve">The Tasmanian Tiger and South African Quagga were both hunted to the point of extinction by colonists what is less well </w:t>
      </w:r>
      <w:proofErr w:type="spellStart"/>
      <w:r>
        <w:rPr>
          <w:rFonts w:ascii="Calibri" w:hAnsi="Calibri" w:cs="Calibri"/>
          <w:color w:val="000000"/>
          <w:sz w:val="22"/>
          <w:szCs w:val="22"/>
          <w:bdr w:val="none" w:sz="0" w:space="0" w:color="auto" w:frame="1"/>
          <w:shd w:val="clear" w:color="auto" w:fill="FFFFFF"/>
        </w:rPr>
        <w:t>know</w:t>
      </w:r>
      <w:proofErr w:type="spellEnd"/>
      <w:r>
        <w:rPr>
          <w:rFonts w:ascii="Calibri" w:hAnsi="Calibri" w:cs="Calibri"/>
          <w:color w:val="000000"/>
          <w:sz w:val="22"/>
          <w:szCs w:val="22"/>
          <w:bdr w:val="none" w:sz="0" w:space="0" w:color="auto" w:frame="1"/>
          <w:shd w:val="clear" w:color="auto" w:fill="FFFFFF"/>
        </w:rPr>
        <w:t xml:space="preserve"> is that the Tasmanian people themselves were hunted and treated like animals reflecting the prevailing evolutionary scientific theories, at that time, that forwarded ideas of racial hierarchies. </w:t>
      </w:r>
    </w:p>
    <w:p w14:paraId="37ED43B8" w14:textId="77777777" w:rsidR="00DA7359" w:rsidRDefault="00DA7359" w:rsidP="00DA7359">
      <w:pPr>
        <w:pStyle w:val="NormalWeb"/>
        <w:spacing w:before="0" w:beforeAutospacing="0" w:after="0" w:afterAutospacing="0"/>
        <w:rPr>
          <w:rFonts w:ascii="Calibri" w:hAnsi="Calibri" w:cs="Calibri"/>
          <w:color w:val="000000"/>
          <w:sz w:val="22"/>
          <w:szCs w:val="22"/>
        </w:rPr>
      </w:pPr>
      <w:hyperlink r:id="rId17" w:tgtFrame="_blank" w:history="1">
        <w:r>
          <w:rPr>
            <w:rStyle w:val="Hyperlink"/>
            <w:rFonts w:ascii="Calibri" w:hAnsi="Calibri" w:cs="Calibri"/>
            <w:sz w:val="22"/>
            <w:szCs w:val="22"/>
            <w:bdr w:val="none" w:sz="0" w:space="0" w:color="auto" w:frame="1"/>
          </w:rPr>
          <w:t>Displays of Power: A Natural History of Empire | UCL CULTURE - UCL – University College London</w:t>
        </w:r>
      </w:hyperlink>
      <w:r>
        <w:rPr>
          <w:rFonts w:ascii="Calibri" w:hAnsi="Calibri" w:cs="Calibri"/>
          <w:color w:val="000000"/>
          <w:sz w:val="22"/>
          <w:szCs w:val="22"/>
          <w:bdr w:val="none" w:sz="0" w:space="0" w:color="auto" w:frame="1"/>
        </w:rPr>
        <w:t> </w:t>
      </w:r>
    </w:p>
    <w:p w14:paraId="244BB5C0" w14:textId="77777777" w:rsidR="00DA7359" w:rsidRDefault="00DA7359" w:rsidP="00DA7359">
      <w:pPr>
        <w:pStyle w:val="NormalWeb"/>
        <w:spacing w:before="0" w:beforeAutospacing="0" w:after="0" w:afterAutospacing="0"/>
        <w:rPr>
          <w:rFonts w:ascii="Calibri" w:hAnsi="Calibri" w:cs="Calibri"/>
          <w:color w:val="000000"/>
          <w:sz w:val="22"/>
          <w:szCs w:val="22"/>
        </w:rPr>
      </w:pPr>
      <w:r>
        <w:rPr>
          <w:rFonts w:ascii="Calibri" w:hAnsi="Calibri" w:cs="Calibri"/>
          <w:color w:val="000000"/>
          <w:sz w:val="22"/>
          <w:szCs w:val="22"/>
          <w:bdr w:val="none" w:sz="0" w:space="0" w:color="auto" w:frame="1"/>
        </w:rPr>
        <w:t> </w:t>
      </w:r>
    </w:p>
    <w:p w14:paraId="07883A4E" w14:textId="77777777" w:rsidR="00DA7359" w:rsidRDefault="00DA7359" w:rsidP="00DA7359">
      <w:pPr>
        <w:pStyle w:val="NormalWeb"/>
        <w:spacing w:before="0" w:beforeAutospacing="0" w:after="160" w:afterAutospacing="0"/>
        <w:rPr>
          <w:rFonts w:ascii="Calibri" w:hAnsi="Calibri" w:cs="Calibri"/>
          <w:color w:val="000000"/>
          <w:sz w:val="22"/>
          <w:szCs w:val="22"/>
        </w:rPr>
      </w:pPr>
      <w:r>
        <w:rPr>
          <w:rFonts w:ascii="Calibri" w:hAnsi="Calibri" w:cs="Calibri"/>
          <w:color w:val="000000"/>
          <w:sz w:val="22"/>
          <w:szCs w:val="22"/>
        </w:rPr>
        <w:t>Nick Brodie’s book ‘The Vandemonian War’ shows how in the 1820s and 1830s the British deliberately pushed the Aboriginal people out, driving them to the edge of existence. He also shows how aboriginal resistance “was no mere piecemeal response to resource competition, but a coordinated strategy for addressing the wider colonial incursion.” </w:t>
      </w:r>
    </w:p>
    <w:p w14:paraId="7E9709B2" w14:textId="77777777" w:rsidR="00DA7359" w:rsidRPr="007969CC" w:rsidRDefault="00DA7359">
      <w:pPr>
        <w:rPr>
          <w:rFonts w:cstheme="minorHAnsi"/>
          <w:sz w:val="24"/>
          <w:szCs w:val="24"/>
        </w:rPr>
      </w:pPr>
    </w:p>
    <w:p w14:paraId="7EDFDB68" w14:textId="1BA2E4B6" w:rsidR="45C3DFE5" w:rsidRDefault="45C3DFE5" w:rsidP="45C3DFE5">
      <w:pPr>
        <w:rPr>
          <w:sz w:val="24"/>
          <w:szCs w:val="24"/>
        </w:rPr>
      </w:pPr>
    </w:p>
    <w:p w14:paraId="5E437D4B" w14:textId="2B716EC0" w:rsidR="003F3F9B" w:rsidRPr="007969CC" w:rsidRDefault="003F3F9B">
      <w:pPr>
        <w:rPr>
          <w:rFonts w:cstheme="minorHAnsi"/>
          <w:sz w:val="24"/>
          <w:szCs w:val="24"/>
        </w:rPr>
      </w:pPr>
      <w:r w:rsidRPr="007969CC">
        <w:rPr>
          <w:rFonts w:cstheme="minorHAnsi"/>
          <w:sz w:val="24"/>
          <w:szCs w:val="24"/>
        </w:rPr>
        <w:t>15)</w:t>
      </w:r>
      <w:r w:rsidR="007969CC" w:rsidRPr="007969CC">
        <w:rPr>
          <w:rFonts w:cstheme="minorHAnsi"/>
          <w:sz w:val="24"/>
          <w:szCs w:val="24"/>
        </w:rPr>
        <w:t xml:space="preserve"> In 1854 how many fur pelts from Canada were auctioned in London?</w:t>
      </w:r>
    </w:p>
    <w:p w14:paraId="65768159" w14:textId="2E64CADC" w:rsidR="007969CC" w:rsidRPr="007969CC" w:rsidRDefault="007969CC">
      <w:pPr>
        <w:rPr>
          <w:rFonts w:cstheme="minorHAnsi"/>
          <w:sz w:val="24"/>
          <w:szCs w:val="24"/>
        </w:rPr>
      </w:pPr>
      <w:r w:rsidRPr="007969CC">
        <w:rPr>
          <w:rFonts w:cstheme="minorHAnsi"/>
          <w:sz w:val="24"/>
          <w:szCs w:val="24"/>
        </w:rPr>
        <w:lastRenderedPageBreak/>
        <w:t>A) 5</w:t>
      </w:r>
      <w:r>
        <w:rPr>
          <w:rFonts w:cstheme="minorHAnsi"/>
          <w:sz w:val="24"/>
          <w:szCs w:val="24"/>
        </w:rPr>
        <w:t>,</w:t>
      </w:r>
      <w:r w:rsidRPr="007969CC">
        <w:rPr>
          <w:rFonts w:cstheme="minorHAnsi"/>
          <w:sz w:val="24"/>
          <w:szCs w:val="24"/>
        </w:rPr>
        <w:t>000</w:t>
      </w:r>
    </w:p>
    <w:p w14:paraId="134EE4DF" w14:textId="6BC72FA3" w:rsidR="007969CC" w:rsidRPr="007969CC" w:rsidRDefault="007969CC">
      <w:pPr>
        <w:rPr>
          <w:rFonts w:cstheme="minorHAnsi"/>
          <w:sz w:val="24"/>
          <w:szCs w:val="24"/>
        </w:rPr>
      </w:pPr>
      <w:r w:rsidRPr="007969CC">
        <w:rPr>
          <w:rFonts w:cstheme="minorHAnsi"/>
          <w:sz w:val="24"/>
          <w:szCs w:val="24"/>
        </w:rPr>
        <w:t>B) 50</w:t>
      </w:r>
      <w:r>
        <w:rPr>
          <w:rFonts w:cstheme="minorHAnsi"/>
          <w:sz w:val="24"/>
          <w:szCs w:val="24"/>
        </w:rPr>
        <w:t>,</w:t>
      </w:r>
      <w:r w:rsidRPr="007969CC">
        <w:rPr>
          <w:rFonts w:cstheme="minorHAnsi"/>
          <w:sz w:val="24"/>
          <w:szCs w:val="24"/>
        </w:rPr>
        <w:t>000</w:t>
      </w:r>
    </w:p>
    <w:p w14:paraId="2A15F624" w14:textId="537B78A0" w:rsidR="007969CC" w:rsidRDefault="007969CC">
      <w:pPr>
        <w:rPr>
          <w:rFonts w:cstheme="minorHAnsi"/>
          <w:sz w:val="24"/>
          <w:szCs w:val="24"/>
        </w:rPr>
      </w:pPr>
      <w:r w:rsidRPr="45C3DFE5">
        <w:rPr>
          <w:sz w:val="24"/>
          <w:szCs w:val="24"/>
        </w:rPr>
        <w:t>C) 500,000</w:t>
      </w:r>
    </w:p>
    <w:p w14:paraId="2BB24C07" w14:textId="6DA21FC4" w:rsidR="54A3C509" w:rsidRDefault="54A3C509" w:rsidP="45C3DFE5">
      <w:pPr>
        <w:rPr>
          <w:b/>
          <w:bCs/>
          <w:sz w:val="24"/>
          <w:szCs w:val="24"/>
        </w:rPr>
      </w:pPr>
      <w:r w:rsidRPr="45C3DFE5">
        <w:rPr>
          <w:b/>
          <w:bCs/>
          <w:sz w:val="24"/>
          <w:szCs w:val="24"/>
        </w:rPr>
        <w:t>The answer is C</w:t>
      </w:r>
    </w:p>
    <w:p w14:paraId="52AC4712" w14:textId="77777777" w:rsidR="00DA7359" w:rsidRPr="00DA7359" w:rsidRDefault="00DA7359" w:rsidP="45C3DFE5">
      <w:pPr>
        <w:shd w:val="clear" w:color="auto" w:fill="FFFFFF" w:themeFill="background1"/>
        <w:spacing w:after="0" w:line="240" w:lineRule="auto"/>
        <w:textAlignment w:val="baseline"/>
        <w:rPr>
          <w:rFonts w:ascii="Calibri" w:eastAsia="Times New Roman" w:hAnsi="Calibri" w:cs="Calibri"/>
          <w:color w:val="000000"/>
          <w:sz w:val="24"/>
          <w:szCs w:val="24"/>
          <w:lang w:eastAsia="en-GB"/>
        </w:rPr>
      </w:pPr>
      <w:r w:rsidRPr="45C3DFE5">
        <w:rPr>
          <w:rFonts w:ascii="Calibri" w:eastAsia="Times New Roman" w:hAnsi="Calibri" w:cs="Calibri"/>
          <w:color w:val="000000" w:themeColor="text1"/>
          <w:sz w:val="24"/>
          <w:szCs w:val="24"/>
          <w:bdr w:val="none" w:sz="0" w:space="0" w:color="auto" w:frame="1"/>
          <w:lang w:eastAsia="en-GB"/>
        </w:rPr>
        <w:t>Beinart and Hughes (2007) look to the ways that empire impacted on ecological systems around the world. Huge variation existed between regions so that unlike in other places, the Canadian trade in fur involved (depended) on initial indigenous participation in the trade. Later the increasing demand and competition for fur in Europe impacted both on the natural world with</w:t>
      </w:r>
      <w:r w:rsidRPr="45C3DFE5">
        <w:rPr>
          <w:rFonts w:ascii="Calibri" w:eastAsia="Times New Roman" w:hAnsi="Calibri" w:cs="Calibri"/>
          <w:color w:val="000000" w:themeColor="text1"/>
          <w:sz w:val="24"/>
          <w:szCs w:val="24"/>
          <w:bdr w:val="none" w:sz="0" w:space="0" w:color="auto" w:frame="1"/>
          <w:shd w:val="clear" w:color="auto" w:fill="FFFFFF"/>
          <w:lang w:eastAsia="en-GB"/>
        </w:rPr>
        <w:t> dwindling numbers of beaver but also </w:t>
      </w:r>
      <w:r w:rsidRPr="45C3DFE5">
        <w:rPr>
          <w:rFonts w:ascii="Calibri" w:eastAsia="Times New Roman" w:hAnsi="Calibri" w:cs="Calibri"/>
          <w:color w:val="000000" w:themeColor="text1"/>
          <w:sz w:val="24"/>
          <w:szCs w:val="24"/>
          <w:bdr w:val="none" w:sz="0" w:space="0" w:color="auto" w:frame="1"/>
          <w:lang w:eastAsia="en-GB"/>
        </w:rPr>
        <w:t>lead to outbreaks of smallpox in first nations communities as Europeans looked to the interior. The Canadian experience highlights another important dimension of empire, emigration from Britain and its consequences.  "Unlike indigenous people in African and Asian colonies, they (first Nations groups) became a demographically marginal group within a settler nation" (</w:t>
      </w:r>
      <w:r w:rsidRPr="45C3DFE5">
        <w:rPr>
          <w:rFonts w:ascii="Calibri" w:eastAsia="Times New Roman" w:hAnsi="Calibri" w:cs="Calibri"/>
          <w:color w:val="000000" w:themeColor="text1"/>
          <w:sz w:val="24"/>
          <w:szCs w:val="24"/>
          <w:bdr w:val="none" w:sz="0" w:space="0" w:color="auto" w:frame="1"/>
          <w:shd w:val="clear" w:color="auto" w:fill="FFFFFF"/>
          <w:lang w:eastAsia="en-GB"/>
        </w:rPr>
        <w:t>Beinart and Hughes)</w:t>
      </w:r>
      <w:r w:rsidRPr="45C3DFE5">
        <w:rPr>
          <w:rFonts w:ascii="Calibri" w:eastAsia="Times New Roman" w:hAnsi="Calibri" w:cs="Calibri"/>
          <w:color w:val="000000" w:themeColor="text1"/>
          <w:sz w:val="24"/>
          <w:szCs w:val="24"/>
          <w:bdr w:val="none" w:sz="0" w:space="0" w:color="auto" w:frame="1"/>
          <w:lang w:eastAsia="en-GB"/>
        </w:rPr>
        <w:t xml:space="preserve">. This ebb and flow (as it involved return migration) of people impacted both on the indigenous groups but also, as  </w:t>
      </w:r>
      <w:proofErr w:type="spellStart"/>
      <w:r w:rsidRPr="45C3DFE5">
        <w:rPr>
          <w:rFonts w:ascii="Calibri" w:eastAsia="Times New Roman" w:hAnsi="Calibri" w:cs="Calibri"/>
          <w:color w:val="000000" w:themeColor="text1"/>
          <w:sz w:val="24"/>
          <w:szCs w:val="24"/>
          <w:bdr w:val="none" w:sz="0" w:space="0" w:color="auto" w:frame="1"/>
          <w:lang w:eastAsia="en-GB"/>
        </w:rPr>
        <w:t>Fedorowich</w:t>
      </w:r>
      <w:proofErr w:type="spellEnd"/>
      <w:r w:rsidRPr="45C3DFE5">
        <w:rPr>
          <w:rFonts w:ascii="Calibri" w:eastAsia="Times New Roman" w:hAnsi="Calibri" w:cs="Calibri"/>
          <w:color w:val="000000" w:themeColor="text1"/>
          <w:sz w:val="24"/>
          <w:szCs w:val="24"/>
          <w:bdr w:val="none" w:sz="0" w:space="0" w:color="auto" w:frame="1"/>
          <w:lang w:eastAsia="en-GB"/>
        </w:rPr>
        <w:t xml:space="preserve"> argues (2008 in Stockwell 'The British empire), on British ideas of identity,  "With their families, they helped to construct a wider British identity and culture overseas and were influenced by their experiences, while serving abroad, that created a broader Britishness, some of which was exported back 'home'" (p64)</w:t>
      </w:r>
    </w:p>
    <w:p w14:paraId="02ACDDEF" w14:textId="77777777" w:rsidR="00DA7359" w:rsidRPr="007969CC" w:rsidRDefault="00DA7359" w:rsidP="45C3DFE5">
      <w:pPr>
        <w:rPr>
          <w:sz w:val="24"/>
          <w:szCs w:val="24"/>
        </w:rPr>
      </w:pPr>
    </w:p>
    <w:p w14:paraId="03B8E322" w14:textId="05DE2EF0" w:rsidR="3E4BEB61" w:rsidRDefault="3E4BEB61" w:rsidP="45C3DFE5">
      <w:pPr>
        <w:rPr>
          <w:rFonts w:ascii="Calibri" w:eastAsia="Calibri" w:hAnsi="Calibri" w:cs="Calibri"/>
          <w:sz w:val="24"/>
          <w:szCs w:val="24"/>
        </w:rPr>
      </w:pPr>
      <w:r w:rsidRPr="45C3DFE5">
        <w:rPr>
          <w:sz w:val="24"/>
          <w:szCs w:val="24"/>
        </w:rPr>
        <w:t xml:space="preserve">16) </w:t>
      </w:r>
      <w:r w:rsidR="0BA791CB" w:rsidRPr="45C3DFE5">
        <w:rPr>
          <w:rFonts w:ascii="Calibri" w:eastAsia="Calibri" w:hAnsi="Calibri" w:cs="Calibri"/>
          <w:color w:val="0F1419"/>
          <w:sz w:val="25"/>
          <w:szCs w:val="25"/>
        </w:rPr>
        <w:t>‘All was under the Sword in England…’ refers to</w:t>
      </w:r>
    </w:p>
    <w:p w14:paraId="60196451" w14:textId="2AA220DE" w:rsidR="0BA791CB" w:rsidRDefault="0BA791CB" w:rsidP="45C3DFE5">
      <w:r w:rsidRPr="45C3DFE5">
        <w:t>A) the English Civil War</w:t>
      </w:r>
    </w:p>
    <w:p w14:paraId="028BFB85" w14:textId="77FB2736" w:rsidR="0BA791CB" w:rsidRDefault="0BA791CB" w:rsidP="45C3DFE5">
      <w:r w:rsidRPr="45C3DFE5">
        <w:t>B) the Anglo–Powhatan  war</w:t>
      </w:r>
    </w:p>
    <w:p w14:paraId="0E97409B" w14:textId="14BED560" w:rsidR="0BA791CB" w:rsidRDefault="0BA791CB" w:rsidP="45C3DFE5">
      <w:r w:rsidRPr="45C3DFE5">
        <w:t>C) the harrying of the north</w:t>
      </w:r>
    </w:p>
    <w:p w14:paraId="7E7F4FAB" w14:textId="4522C4E0" w:rsidR="01EA3FAB" w:rsidRDefault="01EA3FAB" w:rsidP="45C3DFE5">
      <w:pPr>
        <w:rPr>
          <w:b/>
          <w:bCs/>
        </w:rPr>
      </w:pPr>
      <w:r w:rsidRPr="45C3DFE5">
        <w:rPr>
          <w:b/>
          <w:bCs/>
        </w:rPr>
        <w:t>The answer is A and B.</w:t>
      </w:r>
    </w:p>
    <w:p w14:paraId="7F1FB956" w14:textId="1CD49FC3" w:rsidR="0BA791CB" w:rsidRDefault="0BA791CB" w:rsidP="45C3DFE5">
      <w:r w:rsidRPr="45C3DFE5">
        <w:t xml:space="preserve">David Veevers makes the point that  </w:t>
      </w:r>
      <w:r w:rsidR="66C0EAD7" w:rsidRPr="45C3DFE5">
        <w:t>p</w:t>
      </w:r>
      <w:r w:rsidRPr="45C3DFE5">
        <w:t>aramount Chief Opechancanough of the Powhatans deci</w:t>
      </w:r>
      <w:r>
        <w:rPr>
          <w:noProof/>
        </w:rPr>
        <w:drawing>
          <wp:anchor distT="0" distB="0" distL="114300" distR="114300" simplePos="0" relativeHeight="251658240" behindDoc="0" locked="0" layoutInCell="1" allowOverlap="1" wp14:anchorId="78FA00FE" wp14:editId="2BE6584C">
            <wp:simplePos x="0" y="0"/>
            <wp:positionH relativeFrom="column">
              <wp:align>left</wp:align>
            </wp:positionH>
            <wp:positionV relativeFrom="paragraph">
              <wp:posOffset>0</wp:posOffset>
            </wp:positionV>
            <wp:extent cx="1368266" cy="2105025"/>
            <wp:effectExtent l="0" t="0" r="0" b="0"/>
            <wp:wrapSquare wrapText="bothSides"/>
            <wp:docPr id="1668025787" name="Picture 1668025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1368266" cy="2105025"/>
                    </a:xfrm>
                    <a:prstGeom prst="rect">
                      <a:avLst/>
                    </a:prstGeom>
                  </pic:spPr>
                </pic:pic>
              </a:graphicData>
            </a:graphic>
            <wp14:sizeRelH relativeFrom="page">
              <wp14:pctWidth>0</wp14:pctWidth>
            </wp14:sizeRelH>
            <wp14:sizeRelV relativeFrom="page">
              <wp14:pctHeight>0</wp14:pctHeight>
            </wp14:sizeRelV>
          </wp:anchor>
        </w:drawing>
      </w:r>
      <w:r w:rsidRPr="45C3DFE5">
        <w:t xml:space="preserve">ded to strike against the Virginia colony in 1644 once he heard news that ‘All was under the Sword in England…and such divisions in [their] land.’ 500 settlers were killed. The point made is that Resistance to colonialism is a key </w:t>
      </w:r>
      <w:r w:rsidR="2DCC4C20" w:rsidRPr="45C3DFE5">
        <w:t>factor in understand the British Empire it</w:t>
      </w:r>
      <w:r w:rsidRPr="45C3DFE5">
        <w:t xml:space="preserve"> didn’t happen in isolation, </w:t>
      </w:r>
      <w:r w:rsidR="7B5F5AFE" w:rsidRPr="45C3DFE5">
        <w:t>and it happened early.</w:t>
      </w:r>
      <w:r w:rsidR="6FDE0CEF" w:rsidRPr="45C3DFE5">
        <w:t xml:space="preserve"> </w:t>
      </w:r>
      <w:proofErr w:type="spellStart"/>
      <w:r w:rsidR="6FDE0CEF" w:rsidRPr="45C3DFE5">
        <w:t>Veevers</w:t>
      </w:r>
      <w:proofErr w:type="spellEnd"/>
      <w:r w:rsidR="6FDE0CEF" w:rsidRPr="45C3DFE5">
        <w:t xml:space="preserve"> book demonstrates that the cultures and polities that the British encountered were sophisticated and powerful, and often successful in checking the expansion of this nascent empire. </w:t>
      </w:r>
      <w:r w:rsidR="0B17FEBF" w:rsidRPr="45C3DFE5">
        <w:t>H</w:t>
      </w:r>
      <w:r w:rsidR="6FDE0CEF" w:rsidRPr="45C3DFE5">
        <w:t xml:space="preserve">e challenges assumptions about a British superpower steamrolling so called ‘primitive’ cultures </w:t>
      </w:r>
      <w:r w:rsidR="2000C3A2" w:rsidRPr="45C3DFE5">
        <w:t>.</w:t>
      </w:r>
    </w:p>
    <w:p w14:paraId="30644366" w14:textId="0763A432" w:rsidR="45C3DFE5" w:rsidRDefault="45C3DFE5" w:rsidP="45C3DFE5"/>
    <w:p w14:paraId="68B55613" w14:textId="77777777" w:rsidR="00792922" w:rsidRDefault="00792922" w:rsidP="45C3DFE5"/>
    <w:p w14:paraId="096BC98E" w14:textId="07200682" w:rsidR="00792922" w:rsidRDefault="00792922">
      <w:r>
        <w:br w:type="page"/>
      </w:r>
    </w:p>
    <w:p w14:paraId="7597FC08" w14:textId="54FDEE09" w:rsidR="00792922" w:rsidRPr="00F276E6" w:rsidRDefault="00792922" w:rsidP="00255868">
      <w:pPr>
        <w:pStyle w:val="ListParagraph"/>
        <w:numPr>
          <w:ilvl w:val="0"/>
          <w:numId w:val="11"/>
        </w:numPr>
        <w:rPr>
          <w:sz w:val="24"/>
          <w:szCs w:val="24"/>
        </w:rPr>
      </w:pPr>
      <w:r w:rsidRPr="00F276E6">
        <w:rPr>
          <w:b/>
          <w:bCs/>
          <w:sz w:val="24"/>
          <w:szCs w:val="24"/>
        </w:rPr>
        <w:lastRenderedPageBreak/>
        <w:t>The East India Company and the British Empire extracted vast amounts of resources and wealth from South Asia. If a restitution payment were to be made to compensate, what might it be in today’s money?</w:t>
      </w:r>
      <w:r w:rsidRPr="00F276E6">
        <w:rPr>
          <w:sz w:val="24"/>
          <w:szCs w:val="24"/>
        </w:rPr>
        <w:br/>
        <w:t>A) Under £1,000</w:t>
      </w:r>
      <w:r w:rsidRPr="00F276E6">
        <w:rPr>
          <w:sz w:val="24"/>
          <w:szCs w:val="24"/>
        </w:rPr>
        <w:br/>
        <w:t>B) £81,000,000,000</w:t>
      </w:r>
      <w:r w:rsidRPr="00F276E6">
        <w:rPr>
          <w:sz w:val="24"/>
          <w:szCs w:val="24"/>
        </w:rPr>
        <w:br/>
        <w:t>C) £3,750,000,000,000</w:t>
      </w:r>
    </w:p>
    <w:p w14:paraId="043E56A4" w14:textId="77777777" w:rsidR="00A975CD" w:rsidRPr="00F276E6" w:rsidRDefault="00A975CD" w:rsidP="00A975CD">
      <w:pPr>
        <w:rPr>
          <w:sz w:val="24"/>
          <w:szCs w:val="24"/>
        </w:rPr>
      </w:pPr>
    </w:p>
    <w:p w14:paraId="4D72687E" w14:textId="6EDA4B56" w:rsidR="00A975CD" w:rsidRPr="00F276E6" w:rsidRDefault="00540916" w:rsidP="00A975CD">
      <w:pPr>
        <w:rPr>
          <w:sz w:val="24"/>
          <w:szCs w:val="24"/>
        </w:rPr>
      </w:pPr>
      <w:r w:rsidRPr="00F276E6">
        <w:rPr>
          <w:sz w:val="24"/>
          <w:szCs w:val="24"/>
        </w:rPr>
        <w:t xml:space="preserve">The correct answer is </w:t>
      </w:r>
      <w:r w:rsidR="005B3BFE" w:rsidRPr="00F276E6">
        <w:rPr>
          <w:sz w:val="24"/>
          <w:szCs w:val="24"/>
        </w:rPr>
        <w:t xml:space="preserve">C </w:t>
      </w:r>
      <w:r w:rsidRPr="00F276E6">
        <w:rPr>
          <w:sz w:val="24"/>
          <w:szCs w:val="24"/>
        </w:rPr>
        <w:t>£3.75 trillion when adjusted for inflation. Prior to colonisation, the region accounted for 20-25% of world GDP; after gaining independence, this fell to 3% of world GDP. Furthermore, the region inherited an unpaid debt of World Wars I and II amounting to £81 billion in today's money, which is not included in the restitution calculation. The origin of the word “loot” derives from the region's word “</w:t>
      </w:r>
      <w:proofErr w:type="spellStart"/>
      <w:r w:rsidRPr="00F276E6">
        <w:rPr>
          <w:sz w:val="24"/>
          <w:szCs w:val="24"/>
        </w:rPr>
        <w:t>lut</w:t>
      </w:r>
      <w:proofErr w:type="spellEnd"/>
      <w:r w:rsidRPr="00F276E6">
        <w:rPr>
          <w:sz w:val="24"/>
          <w:szCs w:val="24"/>
        </w:rPr>
        <w:t>”, which means to swindle and steal. It is not hard to understand why it became a popular word in English. To date, no restitution or reparations of any kind have been made. For more information, see 'Inglorious Empire' by Shashi Tharoor.</w:t>
      </w:r>
    </w:p>
    <w:p w14:paraId="085F56DC" w14:textId="77777777" w:rsidR="00A975CD" w:rsidRPr="00F276E6" w:rsidRDefault="00A975CD" w:rsidP="00A975CD">
      <w:pPr>
        <w:rPr>
          <w:sz w:val="24"/>
          <w:szCs w:val="24"/>
        </w:rPr>
      </w:pPr>
    </w:p>
    <w:p w14:paraId="62ACAD6C" w14:textId="6871F540" w:rsidR="00792922" w:rsidRPr="00F276E6" w:rsidRDefault="00792922" w:rsidP="00255868">
      <w:pPr>
        <w:pStyle w:val="ListParagraph"/>
        <w:numPr>
          <w:ilvl w:val="0"/>
          <w:numId w:val="11"/>
        </w:numPr>
        <w:rPr>
          <w:sz w:val="24"/>
          <w:szCs w:val="24"/>
        </w:rPr>
      </w:pPr>
      <w:r w:rsidRPr="00F276E6">
        <w:rPr>
          <w:b/>
          <w:bCs/>
          <w:sz w:val="24"/>
          <w:szCs w:val="24"/>
        </w:rPr>
        <w:t>In 2019, scientists calculated that European colonisation of the Americas—and the subsequent “Great Dying” of Indigenous peoples through disease and violence—contributed to worldwide climate change. How?</w:t>
      </w:r>
      <w:r w:rsidRPr="00F276E6">
        <w:rPr>
          <w:sz w:val="24"/>
          <w:szCs w:val="24"/>
        </w:rPr>
        <w:br/>
        <w:t>A) Global cooling</w:t>
      </w:r>
      <w:r w:rsidRPr="00F276E6">
        <w:rPr>
          <w:sz w:val="24"/>
          <w:szCs w:val="24"/>
        </w:rPr>
        <w:br/>
        <w:t>B) Global warming of 1°C</w:t>
      </w:r>
      <w:r w:rsidRPr="00F276E6">
        <w:rPr>
          <w:sz w:val="24"/>
          <w:szCs w:val="24"/>
        </w:rPr>
        <w:br/>
        <w:t>C) Global deforestation</w:t>
      </w:r>
    </w:p>
    <w:p w14:paraId="62AFB13E" w14:textId="77777777" w:rsidR="00A975CD" w:rsidRPr="00F276E6" w:rsidRDefault="00A975CD" w:rsidP="00A975CD">
      <w:pPr>
        <w:rPr>
          <w:sz w:val="24"/>
          <w:szCs w:val="24"/>
        </w:rPr>
      </w:pPr>
    </w:p>
    <w:p w14:paraId="5BA6D7EC" w14:textId="322C9521" w:rsidR="00A975CD" w:rsidRPr="00F276E6" w:rsidRDefault="0077654C" w:rsidP="00A975CD">
      <w:pPr>
        <w:rPr>
          <w:sz w:val="24"/>
          <w:szCs w:val="24"/>
        </w:rPr>
      </w:pPr>
      <w:r w:rsidRPr="00F276E6">
        <w:rPr>
          <w:sz w:val="24"/>
          <w:szCs w:val="24"/>
        </w:rPr>
        <w:t>The answer is A Global Cooling</w:t>
      </w:r>
      <w:r w:rsidR="009B7CF5" w:rsidRPr="00F276E6">
        <w:rPr>
          <w:sz w:val="24"/>
          <w:szCs w:val="24"/>
        </w:rPr>
        <w:t xml:space="preserve">. </w:t>
      </w:r>
      <w:r w:rsidR="009B7CF5" w:rsidRPr="00F276E6">
        <w:rPr>
          <w:sz w:val="24"/>
          <w:szCs w:val="24"/>
        </w:rPr>
        <w:t>The average temperature drop was 0.15°C in the late 1500s and early 1600s. The global temperature drop is known as the ‘Little Ice Age’.</w:t>
      </w:r>
    </w:p>
    <w:p w14:paraId="4DE76BA9" w14:textId="77777777" w:rsidR="00A975CD" w:rsidRPr="00F276E6" w:rsidRDefault="00A975CD" w:rsidP="00A975CD">
      <w:pPr>
        <w:rPr>
          <w:sz w:val="24"/>
          <w:szCs w:val="24"/>
        </w:rPr>
      </w:pPr>
    </w:p>
    <w:p w14:paraId="7CCA062A" w14:textId="77777777" w:rsidR="00A975CD" w:rsidRPr="00F276E6" w:rsidRDefault="00A975CD" w:rsidP="00A975CD">
      <w:pPr>
        <w:rPr>
          <w:sz w:val="24"/>
          <w:szCs w:val="24"/>
        </w:rPr>
      </w:pPr>
    </w:p>
    <w:p w14:paraId="15860571" w14:textId="77777777" w:rsidR="00792922" w:rsidRPr="00F276E6" w:rsidRDefault="00792922" w:rsidP="00255868">
      <w:pPr>
        <w:numPr>
          <w:ilvl w:val="0"/>
          <w:numId w:val="11"/>
        </w:numPr>
        <w:tabs>
          <w:tab w:val="num" w:pos="142"/>
        </w:tabs>
        <w:ind w:left="0" w:firstLine="0"/>
        <w:rPr>
          <w:sz w:val="24"/>
          <w:szCs w:val="24"/>
        </w:rPr>
      </w:pPr>
      <w:r w:rsidRPr="00F276E6">
        <w:rPr>
          <w:b/>
          <w:bCs/>
          <w:sz w:val="24"/>
          <w:szCs w:val="24"/>
        </w:rPr>
        <w:t>Which woman of African descent published (via dictation) her life story in London—the first known account by a Black woman formerly enslaved to be published in Britain?</w:t>
      </w:r>
      <w:r w:rsidRPr="00F276E6">
        <w:rPr>
          <w:sz w:val="24"/>
          <w:szCs w:val="24"/>
        </w:rPr>
        <w:br/>
        <w:t>A) Mary Prince</w:t>
      </w:r>
      <w:r w:rsidRPr="00F276E6">
        <w:rPr>
          <w:sz w:val="24"/>
          <w:szCs w:val="24"/>
        </w:rPr>
        <w:br/>
        <w:t>B) Mary Seacole</w:t>
      </w:r>
      <w:r w:rsidRPr="00F276E6">
        <w:rPr>
          <w:sz w:val="24"/>
          <w:szCs w:val="24"/>
        </w:rPr>
        <w:br/>
        <w:t>C) Dido Belle</w:t>
      </w:r>
    </w:p>
    <w:p w14:paraId="72A66C5C" w14:textId="7371B38E" w:rsidR="00792922" w:rsidRPr="00F276E6" w:rsidRDefault="00E82BEC" w:rsidP="45C3DFE5">
      <w:pPr>
        <w:rPr>
          <w:sz w:val="24"/>
          <w:szCs w:val="24"/>
        </w:rPr>
      </w:pPr>
      <w:r w:rsidRPr="00F276E6">
        <w:rPr>
          <w:sz w:val="24"/>
          <w:szCs w:val="24"/>
        </w:rPr>
        <w:t xml:space="preserve">The answer is A. </w:t>
      </w:r>
      <w:r w:rsidR="00813285" w:rsidRPr="00F276E6">
        <w:rPr>
          <w:sz w:val="24"/>
          <w:szCs w:val="24"/>
        </w:rPr>
        <w:t xml:space="preserve"> </w:t>
      </w:r>
      <w:r w:rsidR="00813285" w:rsidRPr="00F276E6">
        <w:rPr>
          <w:sz w:val="24"/>
          <w:szCs w:val="24"/>
        </w:rPr>
        <w:t>The History of Mary Prince, A West Indian Slave, Related by Herself was first published in February 1831, at the height of Britain's abolition movement. She was the storyteller of an abolitionist collaborative writing team that brought her story to print. Susanna Strickland was the compiler. She listened to Mary tell her story, and then she wrote it down. Thomas Pringle, the secretary of London’s Anti-Slavery Society, was the editor, as well as the financial backer of the project.</w:t>
      </w:r>
    </w:p>
    <w:sectPr w:rsidR="00792922" w:rsidRPr="00F276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T Sans">
    <w:charset w:val="00"/>
    <w:family w:val="swiss"/>
    <w:pitch w:val="variable"/>
    <w:sig w:usb0="A00002EF" w:usb1="5000204B" w:usb2="00000000" w:usb3="00000000" w:csb0="00000097"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745BE"/>
    <w:multiLevelType w:val="multilevel"/>
    <w:tmpl w:val="7E805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B60610"/>
    <w:multiLevelType w:val="multilevel"/>
    <w:tmpl w:val="6D1E8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E14A37"/>
    <w:multiLevelType w:val="hybridMultilevel"/>
    <w:tmpl w:val="73B44C2A"/>
    <w:lvl w:ilvl="0" w:tplc="DE96DB7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1514DF4"/>
    <w:multiLevelType w:val="hybridMultilevel"/>
    <w:tmpl w:val="06E61A88"/>
    <w:lvl w:ilvl="0" w:tplc="F9827D6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537508"/>
    <w:multiLevelType w:val="hybridMultilevel"/>
    <w:tmpl w:val="F9A4A2E2"/>
    <w:lvl w:ilvl="0" w:tplc="20BAD95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E995565"/>
    <w:multiLevelType w:val="hybridMultilevel"/>
    <w:tmpl w:val="6744FF50"/>
    <w:lvl w:ilvl="0" w:tplc="7FCC348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F1F7C42"/>
    <w:multiLevelType w:val="hybridMultilevel"/>
    <w:tmpl w:val="ADE257A2"/>
    <w:lvl w:ilvl="0" w:tplc="01765A5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CBB1ACC"/>
    <w:multiLevelType w:val="hybridMultilevel"/>
    <w:tmpl w:val="1B3AC04A"/>
    <w:lvl w:ilvl="0" w:tplc="2020D350">
      <w:start w:val="17"/>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534764A"/>
    <w:multiLevelType w:val="hybridMultilevel"/>
    <w:tmpl w:val="956255A2"/>
    <w:lvl w:ilvl="0" w:tplc="46AE1582">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D5C4FC3"/>
    <w:multiLevelType w:val="hybridMultilevel"/>
    <w:tmpl w:val="FF889C56"/>
    <w:lvl w:ilvl="0" w:tplc="D9287A1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9262D7B"/>
    <w:multiLevelType w:val="hybridMultilevel"/>
    <w:tmpl w:val="122227A8"/>
    <w:lvl w:ilvl="0" w:tplc="66C6142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21087759">
    <w:abstractNumId w:val="4"/>
  </w:num>
  <w:num w:numId="2" w16cid:durableId="1803379231">
    <w:abstractNumId w:val="10"/>
  </w:num>
  <w:num w:numId="3" w16cid:durableId="975796758">
    <w:abstractNumId w:val="8"/>
  </w:num>
  <w:num w:numId="4" w16cid:durableId="1924299198">
    <w:abstractNumId w:val="3"/>
  </w:num>
  <w:num w:numId="5" w16cid:durableId="696662961">
    <w:abstractNumId w:val="9"/>
  </w:num>
  <w:num w:numId="6" w16cid:durableId="565914549">
    <w:abstractNumId w:val="6"/>
  </w:num>
  <w:num w:numId="7" w16cid:durableId="482894499">
    <w:abstractNumId w:val="2"/>
  </w:num>
  <w:num w:numId="8" w16cid:durableId="1287662542">
    <w:abstractNumId w:val="5"/>
  </w:num>
  <w:num w:numId="9" w16cid:durableId="83383011">
    <w:abstractNumId w:val="0"/>
  </w:num>
  <w:num w:numId="10" w16cid:durableId="1930891453">
    <w:abstractNumId w:val="1"/>
  </w:num>
  <w:num w:numId="11" w16cid:durableId="2955744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A36"/>
    <w:rsid w:val="00055346"/>
    <w:rsid w:val="00055993"/>
    <w:rsid w:val="00062336"/>
    <w:rsid w:val="00065328"/>
    <w:rsid w:val="0009634A"/>
    <w:rsid w:val="000E0F0B"/>
    <w:rsid w:val="000E7A59"/>
    <w:rsid w:val="000F2E92"/>
    <w:rsid w:val="001829AB"/>
    <w:rsid w:val="001A0067"/>
    <w:rsid w:val="001B2DBF"/>
    <w:rsid w:val="0020337E"/>
    <w:rsid w:val="00217005"/>
    <w:rsid w:val="00246D69"/>
    <w:rsid w:val="00255868"/>
    <w:rsid w:val="00294996"/>
    <w:rsid w:val="002B162D"/>
    <w:rsid w:val="003171E7"/>
    <w:rsid w:val="00342767"/>
    <w:rsid w:val="0037564A"/>
    <w:rsid w:val="0038333A"/>
    <w:rsid w:val="003B4EEC"/>
    <w:rsid w:val="003C6B53"/>
    <w:rsid w:val="003D7B20"/>
    <w:rsid w:val="003F3F9B"/>
    <w:rsid w:val="00457AE2"/>
    <w:rsid w:val="00520684"/>
    <w:rsid w:val="00533B98"/>
    <w:rsid w:val="00540916"/>
    <w:rsid w:val="00541142"/>
    <w:rsid w:val="00575134"/>
    <w:rsid w:val="005B3BFE"/>
    <w:rsid w:val="005D6804"/>
    <w:rsid w:val="005E2ADA"/>
    <w:rsid w:val="00616416"/>
    <w:rsid w:val="00654162"/>
    <w:rsid w:val="0066349E"/>
    <w:rsid w:val="006D6747"/>
    <w:rsid w:val="007313A5"/>
    <w:rsid w:val="00775669"/>
    <w:rsid w:val="0077654C"/>
    <w:rsid w:val="00792922"/>
    <w:rsid w:val="007969CC"/>
    <w:rsid w:val="00813285"/>
    <w:rsid w:val="00844A0E"/>
    <w:rsid w:val="008E231B"/>
    <w:rsid w:val="00921116"/>
    <w:rsid w:val="009928CB"/>
    <w:rsid w:val="009B7CF5"/>
    <w:rsid w:val="00A20429"/>
    <w:rsid w:val="00A35F39"/>
    <w:rsid w:val="00A438D3"/>
    <w:rsid w:val="00A975CD"/>
    <w:rsid w:val="00B0394E"/>
    <w:rsid w:val="00BF0402"/>
    <w:rsid w:val="00BF59C2"/>
    <w:rsid w:val="00C47145"/>
    <w:rsid w:val="00C51782"/>
    <w:rsid w:val="00C82EEC"/>
    <w:rsid w:val="00C838F3"/>
    <w:rsid w:val="00CD459C"/>
    <w:rsid w:val="00D00FE6"/>
    <w:rsid w:val="00D32BD7"/>
    <w:rsid w:val="00D53B73"/>
    <w:rsid w:val="00D6787F"/>
    <w:rsid w:val="00D845C9"/>
    <w:rsid w:val="00DA7359"/>
    <w:rsid w:val="00E07ABA"/>
    <w:rsid w:val="00E10A36"/>
    <w:rsid w:val="00E82BEC"/>
    <w:rsid w:val="00E84F73"/>
    <w:rsid w:val="00F2295D"/>
    <w:rsid w:val="00F276E6"/>
    <w:rsid w:val="00FA0A66"/>
    <w:rsid w:val="00FA359B"/>
    <w:rsid w:val="00FB57A8"/>
    <w:rsid w:val="00FD740D"/>
    <w:rsid w:val="01EA3FAB"/>
    <w:rsid w:val="0B113282"/>
    <w:rsid w:val="0B17FEBF"/>
    <w:rsid w:val="0BA791CB"/>
    <w:rsid w:val="11807406"/>
    <w:rsid w:val="130B6E37"/>
    <w:rsid w:val="1999D727"/>
    <w:rsid w:val="1B6202D0"/>
    <w:rsid w:val="1F41E3D1"/>
    <w:rsid w:val="2000C3A2"/>
    <w:rsid w:val="22713266"/>
    <w:rsid w:val="23B0126B"/>
    <w:rsid w:val="24EFBCB9"/>
    <w:rsid w:val="27304184"/>
    <w:rsid w:val="2B34CDDA"/>
    <w:rsid w:val="2DCC4C20"/>
    <w:rsid w:val="2DEE9191"/>
    <w:rsid w:val="2F8A61F2"/>
    <w:rsid w:val="2FEEDA32"/>
    <w:rsid w:val="30B839F1"/>
    <w:rsid w:val="38EAB9B2"/>
    <w:rsid w:val="3E4BEB61"/>
    <w:rsid w:val="40F06EC2"/>
    <w:rsid w:val="45C3DFE5"/>
    <w:rsid w:val="48FB80A7"/>
    <w:rsid w:val="538D0A65"/>
    <w:rsid w:val="54A3C509"/>
    <w:rsid w:val="61CCCCC7"/>
    <w:rsid w:val="6321CEEC"/>
    <w:rsid w:val="652EF1AE"/>
    <w:rsid w:val="66C0EAD7"/>
    <w:rsid w:val="69ED197C"/>
    <w:rsid w:val="6A3D0F55"/>
    <w:rsid w:val="6CA34F19"/>
    <w:rsid w:val="6FDE0CEF"/>
    <w:rsid w:val="7B355694"/>
    <w:rsid w:val="7B5F5AFE"/>
    <w:rsid w:val="7C000C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235DE"/>
  <w15:chartTrackingRefBased/>
  <w15:docId w15:val="{D85D9441-C5D7-4831-8D85-FB95B074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1641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3B73"/>
    <w:pPr>
      <w:ind w:left="720"/>
      <w:contextualSpacing/>
    </w:pPr>
  </w:style>
  <w:style w:type="paragraph" w:styleId="BalloonText">
    <w:name w:val="Balloon Text"/>
    <w:basedOn w:val="Normal"/>
    <w:link w:val="BalloonTextChar"/>
    <w:uiPriority w:val="99"/>
    <w:semiHidden/>
    <w:unhideWhenUsed/>
    <w:rsid w:val="003B4E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4EEC"/>
    <w:rPr>
      <w:rFonts w:ascii="Segoe UI" w:hAnsi="Segoe UI" w:cs="Segoe UI"/>
      <w:sz w:val="18"/>
      <w:szCs w:val="18"/>
    </w:rPr>
  </w:style>
  <w:style w:type="character" w:styleId="Strong">
    <w:name w:val="Strong"/>
    <w:basedOn w:val="DefaultParagraphFont"/>
    <w:uiPriority w:val="22"/>
    <w:qFormat/>
    <w:rsid w:val="001829AB"/>
    <w:rPr>
      <w:b/>
      <w:bCs/>
    </w:rPr>
  </w:style>
  <w:style w:type="character" w:styleId="Hyperlink">
    <w:name w:val="Hyperlink"/>
    <w:basedOn w:val="DefaultParagraphFont"/>
    <w:uiPriority w:val="99"/>
    <w:unhideWhenUsed/>
    <w:rsid w:val="0038333A"/>
    <w:rPr>
      <w:color w:val="0000FF"/>
      <w:u w:val="single"/>
    </w:rPr>
  </w:style>
  <w:style w:type="character" w:styleId="CommentReference">
    <w:name w:val="annotation reference"/>
    <w:basedOn w:val="DefaultParagraphFont"/>
    <w:uiPriority w:val="99"/>
    <w:semiHidden/>
    <w:unhideWhenUsed/>
    <w:rsid w:val="0038333A"/>
    <w:rPr>
      <w:sz w:val="16"/>
      <w:szCs w:val="16"/>
    </w:rPr>
  </w:style>
  <w:style w:type="paragraph" w:styleId="CommentText">
    <w:name w:val="annotation text"/>
    <w:basedOn w:val="Normal"/>
    <w:link w:val="CommentTextChar"/>
    <w:uiPriority w:val="99"/>
    <w:unhideWhenUsed/>
    <w:rsid w:val="0038333A"/>
    <w:pPr>
      <w:spacing w:line="240" w:lineRule="auto"/>
    </w:pPr>
    <w:rPr>
      <w:sz w:val="20"/>
      <w:szCs w:val="20"/>
    </w:rPr>
  </w:style>
  <w:style w:type="character" w:customStyle="1" w:styleId="CommentTextChar">
    <w:name w:val="Comment Text Char"/>
    <w:basedOn w:val="DefaultParagraphFont"/>
    <w:link w:val="CommentText"/>
    <w:uiPriority w:val="99"/>
    <w:rsid w:val="0038333A"/>
    <w:rPr>
      <w:sz w:val="20"/>
      <w:szCs w:val="20"/>
    </w:rPr>
  </w:style>
  <w:style w:type="paragraph" w:styleId="CommentSubject">
    <w:name w:val="annotation subject"/>
    <w:basedOn w:val="CommentText"/>
    <w:next w:val="CommentText"/>
    <w:link w:val="CommentSubjectChar"/>
    <w:uiPriority w:val="99"/>
    <w:semiHidden/>
    <w:unhideWhenUsed/>
    <w:rsid w:val="0038333A"/>
    <w:rPr>
      <w:b/>
      <w:bCs/>
    </w:rPr>
  </w:style>
  <w:style w:type="character" w:customStyle="1" w:styleId="CommentSubjectChar">
    <w:name w:val="Comment Subject Char"/>
    <w:basedOn w:val="CommentTextChar"/>
    <w:link w:val="CommentSubject"/>
    <w:uiPriority w:val="99"/>
    <w:semiHidden/>
    <w:rsid w:val="0038333A"/>
    <w:rPr>
      <w:b/>
      <w:bCs/>
      <w:sz w:val="20"/>
      <w:szCs w:val="20"/>
    </w:rPr>
  </w:style>
  <w:style w:type="character" w:styleId="Emphasis">
    <w:name w:val="Emphasis"/>
    <w:basedOn w:val="DefaultParagraphFont"/>
    <w:uiPriority w:val="20"/>
    <w:qFormat/>
    <w:rsid w:val="00C82EEC"/>
    <w:rPr>
      <w:i/>
      <w:iCs/>
    </w:rPr>
  </w:style>
  <w:style w:type="character" w:customStyle="1" w:styleId="Heading1Char">
    <w:name w:val="Heading 1 Char"/>
    <w:basedOn w:val="DefaultParagraphFont"/>
    <w:link w:val="Heading1"/>
    <w:uiPriority w:val="9"/>
    <w:rsid w:val="00616416"/>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DA7359"/>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572444">
      <w:bodyDiv w:val="1"/>
      <w:marLeft w:val="0"/>
      <w:marRight w:val="0"/>
      <w:marTop w:val="0"/>
      <w:marBottom w:val="0"/>
      <w:divBdr>
        <w:top w:val="none" w:sz="0" w:space="0" w:color="auto"/>
        <w:left w:val="none" w:sz="0" w:space="0" w:color="auto"/>
        <w:bottom w:val="none" w:sz="0" w:space="0" w:color="auto"/>
        <w:right w:val="none" w:sz="0" w:space="0" w:color="auto"/>
      </w:divBdr>
      <w:divsChild>
        <w:div w:id="1030767971">
          <w:marLeft w:val="0"/>
          <w:marRight w:val="0"/>
          <w:marTop w:val="0"/>
          <w:marBottom w:val="0"/>
          <w:divBdr>
            <w:top w:val="none" w:sz="0" w:space="0" w:color="auto"/>
            <w:left w:val="none" w:sz="0" w:space="0" w:color="auto"/>
            <w:bottom w:val="none" w:sz="0" w:space="0" w:color="auto"/>
            <w:right w:val="none" w:sz="0" w:space="0" w:color="auto"/>
          </w:divBdr>
        </w:div>
      </w:divsChild>
    </w:div>
    <w:div w:id="379281794">
      <w:bodyDiv w:val="1"/>
      <w:marLeft w:val="0"/>
      <w:marRight w:val="0"/>
      <w:marTop w:val="0"/>
      <w:marBottom w:val="0"/>
      <w:divBdr>
        <w:top w:val="none" w:sz="0" w:space="0" w:color="auto"/>
        <w:left w:val="none" w:sz="0" w:space="0" w:color="auto"/>
        <w:bottom w:val="none" w:sz="0" w:space="0" w:color="auto"/>
        <w:right w:val="none" w:sz="0" w:space="0" w:color="auto"/>
      </w:divBdr>
      <w:divsChild>
        <w:div w:id="209537168">
          <w:marLeft w:val="0"/>
          <w:marRight w:val="0"/>
          <w:marTop w:val="0"/>
          <w:marBottom w:val="0"/>
          <w:divBdr>
            <w:top w:val="none" w:sz="0" w:space="0" w:color="auto"/>
            <w:left w:val="none" w:sz="0" w:space="0" w:color="auto"/>
            <w:bottom w:val="none" w:sz="0" w:space="0" w:color="auto"/>
            <w:right w:val="none" w:sz="0" w:space="0" w:color="auto"/>
          </w:divBdr>
        </w:div>
        <w:div w:id="1535727599">
          <w:marLeft w:val="0"/>
          <w:marRight w:val="0"/>
          <w:marTop w:val="0"/>
          <w:marBottom w:val="0"/>
          <w:divBdr>
            <w:top w:val="none" w:sz="0" w:space="0" w:color="auto"/>
            <w:left w:val="none" w:sz="0" w:space="0" w:color="auto"/>
            <w:bottom w:val="none" w:sz="0" w:space="0" w:color="auto"/>
            <w:right w:val="none" w:sz="0" w:space="0" w:color="auto"/>
          </w:divBdr>
        </w:div>
      </w:divsChild>
    </w:div>
    <w:div w:id="933242274">
      <w:bodyDiv w:val="1"/>
      <w:marLeft w:val="0"/>
      <w:marRight w:val="0"/>
      <w:marTop w:val="0"/>
      <w:marBottom w:val="0"/>
      <w:divBdr>
        <w:top w:val="none" w:sz="0" w:space="0" w:color="auto"/>
        <w:left w:val="none" w:sz="0" w:space="0" w:color="auto"/>
        <w:bottom w:val="none" w:sz="0" w:space="0" w:color="auto"/>
        <w:right w:val="none" w:sz="0" w:space="0" w:color="auto"/>
      </w:divBdr>
    </w:div>
    <w:div w:id="1418867888">
      <w:bodyDiv w:val="1"/>
      <w:marLeft w:val="0"/>
      <w:marRight w:val="0"/>
      <w:marTop w:val="0"/>
      <w:marBottom w:val="0"/>
      <w:divBdr>
        <w:top w:val="none" w:sz="0" w:space="0" w:color="auto"/>
        <w:left w:val="none" w:sz="0" w:space="0" w:color="auto"/>
        <w:bottom w:val="none" w:sz="0" w:space="0" w:color="auto"/>
        <w:right w:val="none" w:sz="0" w:space="0" w:color="auto"/>
      </w:divBdr>
    </w:div>
    <w:div w:id="167826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itishcouncil.org/sites/default/files/remember-the-world-as-well-as-the-war-report.pdf" TargetMode="External"/><Relationship Id="rId13" Type="http://schemas.openxmlformats.org/officeDocument/2006/relationships/hyperlink" Target="about:blank" TargetMode="External"/><Relationship Id="rId18" Type="http://schemas.openxmlformats.org/officeDocument/2006/relationships/image" Target="media/image5.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hyperlink" Target="https://www.ucl.ac.uk/culture/whats-on/displays-power-natural-history-empire" TargetMode="External"/><Relationship Id="rId2" Type="http://schemas.openxmlformats.org/officeDocument/2006/relationships/customXml" Target="../customXml/item2.xml"/><Relationship Id="rId16" Type="http://schemas.openxmlformats.org/officeDocument/2006/relationships/hyperlink" Target="https://www.youtube.com/watch?v=d8z8zovRTd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jpeg"/><Relationship Id="rId5" Type="http://schemas.openxmlformats.org/officeDocument/2006/relationships/styles" Target="styles.xml"/><Relationship Id="rId15" Type="http://schemas.openxmlformats.org/officeDocument/2006/relationships/hyperlink" Target="https://ezproxy-prd.bodleian.ox.ac.uk:2152/doi/full/10.1111/1468-4446.12896" TargetMode="External"/><Relationship Id="rId10" Type="http://schemas.openxmlformats.org/officeDocument/2006/relationships/image" Target="media/image2.jp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4" Type="http://schemas.openxmlformats.org/officeDocument/2006/relationships/hyperlink" Target="https://ezproxy-prd.bodleian.ox.ac.uk:2152/doi/full/10.1111/1468-4446.128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AE549795B9F94DBE80AAC29DA874A4" ma:contentTypeVersion="15" ma:contentTypeDescription="Create a new document." ma:contentTypeScope="" ma:versionID="4a5776d4b88196017d1da3d4c41d34d7">
  <xsd:schema xmlns:xsd="http://www.w3.org/2001/XMLSchema" xmlns:xs="http://www.w3.org/2001/XMLSchema" xmlns:p="http://schemas.microsoft.com/office/2006/metadata/properties" xmlns:ns2="5f017cbf-5c07-4917-b2e7-b34f43311999" xmlns:ns3="5671f0f4-b9e2-4fd4-b4d6-1c5aef222324" targetNamespace="http://schemas.microsoft.com/office/2006/metadata/properties" ma:root="true" ma:fieldsID="f52edb6c7cb1fb83aaf12edeaa0b5528" ns2:_="" ns3:_="">
    <xsd:import namespace="5f017cbf-5c07-4917-b2e7-b34f43311999"/>
    <xsd:import namespace="5671f0f4-b9e2-4fd4-b4d6-1c5aef22232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017cbf-5c07-4917-b2e7-b34f433119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71f0f4-b9e2-4fd4-b4d6-1c5aef2223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7c37d693-7342-4dda-ba9f-cd8cf2b0abbc}" ma:internalName="TaxCatchAll" ma:showField="CatchAllData" ma:web="5671f0f4-b9e2-4fd4-b4d6-1c5aef2223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f017cbf-5c07-4917-b2e7-b34f43311999">
      <Terms xmlns="http://schemas.microsoft.com/office/infopath/2007/PartnerControls"/>
    </lcf76f155ced4ddcb4097134ff3c332f>
    <TaxCatchAll xmlns="5671f0f4-b9e2-4fd4-b4d6-1c5aef222324" xsi:nil="true"/>
  </documentManagement>
</p:properties>
</file>

<file path=customXml/itemProps1.xml><?xml version="1.0" encoding="utf-8"?>
<ds:datastoreItem xmlns:ds="http://schemas.openxmlformats.org/officeDocument/2006/customXml" ds:itemID="{F3728394-4C6A-497E-A763-E3576E046B0C}"/>
</file>

<file path=customXml/itemProps2.xml><?xml version="1.0" encoding="utf-8"?>
<ds:datastoreItem xmlns:ds="http://schemas.openxmlformats.org/officeDocument/2006/customXml" ds:itemID="{A569C72E-E152-489F-AF11-6DD37BB57C05}">
  <ds:schemaRefs>
    <ds:schemaRef ds:uri="http://schemas.microsoft.com/sharepoint/v3/contenttype/forms"/>
  </ds:schemaRefs>
</ds:datastoreItem>
</file>

<file path=customXml/itemProps3.xml><?xml version="1.0" encoding="utf-8"?>
<ds:datastoreItem xmlns:ds="http://schemas.openxmlformats.org/officeDocument/2006/customXml" ds:itemID="{E79B1BFF-8A66-43D7-8ABB-BC02C130704B}">
  <ds:schemaRefs>
    <ds:schemaRef ds:uri="http://schemas.microsoft.com/office/2006/metadata/properties"/>
    <ds:schemaRef ds:uri="http://schemas.microsoft.com/office/infopath/2007/PartnerControls"/>
    <ds:schemaRef ds:uri="0cecb498-8be2-4858-809e-0b68e7aad605"/>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3465</Words>
  <Characters>16499</Characters>
  <Application>Microsoft Office Word</Application>
  <DocSecurity>0</DocSecurity>
  <Lines>485</Lines>
  <Paragraphs>127</Paragraphs>
  <ScaleCrop>false</ScaleCrop>
  <Company/>
  <LinksUpToDate>false</LinksUpToDate>
  <CharactersWithSpaces>19837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Todd</dc:creator>
  <cp:keywords/>
  <dc:description/>
  <cp:lastModifiedBy>Todd, Jason</cp:lastModifiedBy>
  <cp:revision>20</cp:revision>
  <cp:lastPrinted>2022-10-01T09:22:00Z</cp:lastPrinted>
  <dcterms:created xsi:type="dcterms:W3CDTF">2023-06-15T06:09:00Z</dcterms:created>
  <dcterms:modified xsi:type="dcterms:W3CDTF">2025-10-28T18:23:00Z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0x010100AEAE549795B9F94DBE80AAC29DA874A4</vt:lpwstr>
  </property>
</Properties>
</file>